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395" w:rsidRDefault="0096195B" w:rsidP="00494395">
      <w:pPr>
        <w:spacing w:line="240" w:lineRule="auto"/>
        <w:ind w:left="360"/>
        <w:jc w:val="both"/>
        <w:rPr>
          <w:rFonts w:ascii="Times New Roman" w:hAnsi="Times New Roman" w:cs="Times New Roman"/>
          <w:sz w:val="24"/>
          <w:szCs w:val="24"/>
        </w:rPr>
      </w:pPr>
      <w:r w:rsidRPr="003A1BEA">
        <w:rPr>
          <w:rFonts w:ascii="Times New Roman" w:hAnsi="Times New Roman" w:cs="Times New Roman"/>
          <w:sz w:val="24"/>
          <w:szCs w:val="24"/>
        </w:rPr>
        <w:t xml:space="preserve">    </w:t>
      </w:r>
    </w:p>
    <w:p w:rsidR="00494395" w:rsidRPr="00494395" w:rsidRDefault="00494395" w:rsidP="00494395">
      <w:pPr>
        <w:pStyle w:val="a3"/>
        <w:tabs>
          <w:tab w:val="left" w:pos="2076"/>
        </w:tabs>
        <w:spacing w:line="240" w:lineRule="auto"/>
        <w:jc w:val="center"/>
        <w:rPr>
          <w:rFonts w:ascii="Times New Roman" w:hAnsi="Times New Roman" w:cs="Times New Roman"/>
          <w:b/>
          <w:sz w:val="24"/>
          <w:szCs w:val="24"/>
        </w:rPr>
      </w:pPr>
      <w:r w:rsidRPr="003A1BEA">
        <w:rPr>
          <w:rFonts w:ascii="Times New Roman" w:hAnsi="Times New Roman" w:cs="Times New Roman"/>
          <w:b/>
          <w:sz w:val="24"/>
          <w:szCs w:val="24"/>
        </w:rPr>
        <w:t>Пояснительная записка</w:t>
      </w:r>
    </w:p>
    <w:p w:rsidR="0096195B" w:rsidRPr="003A1BEA" w:rsidRDefault="0096195B" w:rsidP="003A1BEA">
      <w:pPr>
        <w:spacing w:line="240" w:lineRule="auto"/>
        <w:rPr>
          <w:rFonts w:ascii="Times New Roman" w:hAnsi="Times New Roman" w:cs="Times New Roman"/>
          <w:sz w:val="24"/>
          <w:szCs w:val="24"/>
        </w:rPr>
      </w:pPr>
      <w:r w:rsidRPr="003A1BEA">
        <w:rPr>
          <w:rFonts w:ascii="Times New Roman" w:hAnsi="Times New Roman" w:cs="Times New Roman"/>
          <w:sz w:val="24"/>
          <w:szCs w:val="24"/>
        </w:rPr>
        <w:t xml:space="preserve">  Рабочая программа составлена на основе</w:t>
      </w:r>
    </w:p>
    <w:p w:rsidR="0096195B" w:rsidRPr="003A1BEA" w:rsidRDefault="0096195B" w:rsidP="003A1BEA">
      <w:pPr>
        <w:spacing w:line="240" w:lineRule="auto"/>
        <w:rPr>
          <w:rFonts w:ascii="Times New Roman" w:hAnsi="Times New Roman" w:cs="Times New Roman"/>
          <w:sz w:val="24"/>
          <w:szCs w:val="24"/>
        </w:rPr>
      </w:pPr>
      <w:r w:rsidRPr="003A1BEA">
        <w:rPr>
          <w:rFonts w:ascii="Times New Roman" w:hAnsi="Times New Roman" w:cs="Times New Roman"/>
          <w:sz w:val="24"/>
          <w:szCs w:val="24"/>
        </w:rPr>
        <w:t xml:space="preserve">     Федерального компонента государственного образовательного стандарта начального общего образования и </w:t>
      </w:r>
    </w:p>
    <w:p w:rsidR="0096195B" w:rsidRPr="003A1BEA" w:rsidRDefault="0096195B" w:rsidP="003A1BEA">
      <w:pPr>
        <w:spacing w:line="240" w:lineRule="auto"/>
        <w:rPr>
          <w:rFonts w:ascii="Times New Roman" w:hAnsi="Times New Roman" w:cs="Times New Roman"/>
          <w:sz w:val="24"/>
          <w:szCs w:val="24"/>
        </w:rPr>
      </w:pPr>
      <w:r w:rsidRPr="003A1BEA">
        <w:rPr>
          <w:rFonts w:ascii="Times New Roman" w:hAnsi="Times New Roman" w:cs="Times New Roman"/>
          <w:sz w:val="24"/>
          <w:szCs w:val="24"/>
        </w:rPr>
        <w:t xml:space="preserve">      Примерной государственной программы по изобразительному искусству для общеобразовательных школ </w:t>
      </w:r>
    </w:p>
    <w:p w:rsidR="0096195B" w:rsidRDefault="0096195B" w:rsidP="003A1BEA">
      <w:pPr>
        <w:spacing w:line="240" w:lineRule="auto"/>
        <w:ind w:left="360"/>
        <w:jc w:val="both"/>
        <w:rPr>
          <w:rFonts w:ascii="Times New Roman" w:hAnsi="Times New Roman" w:cs="Times New Roman"/>
          <w:sz w:val="24"/>
          <w:szCs w:val="24"/>
        </w:rPr>
      </w:pPr>
      <w:r w:rsidRPr="003A1BEA">
        <w:rPr>
          <w:rFonts w:ascii="Times New Roman" w:hAnsi="Times New Roman" w:cs="Times New Roman"/>
          <w:sz w:val="24"/>
          <w:szCs w:val="24"/>
        </w:rPr>
        <w:t>Т. А. Копцевой по УМК «Гармония».Смоленск: Ассоциация ХХ1 век, 2011 г.</w:t>
      </w:r>
    </w:p>
    <w:p w:rsidR="00CA1008" w:rsidRPr="00494395" w:rsidRDefault="001C5A83" w:rsidP="00494395">
      <w:pPr>
        <w:spacing w:after="0" w:line="240" w:lineRule="auto"/>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Цели и задачи начального образования по изобразительному искусству</w:t>
      </w:r>
      <w:r w:rsidR="00CA1008" w:rsidRPr="003A1BEA">
        <w:rPr>
          <w:rFonts w:ascii="Times New Roman" w:hAnsi="Times New Roman" w:cs="Times New Roman"/>
          <w:sz w:val="24"/>
          <w:szCs w:val="24"/>
        </w:rPr>
        <w:t>.</w:t>
      </w:r>
    </w:p>
    <w:p w:rsidR="001C5A83" w:rsidRPr="003A1BEA" w:rsidRDefault="001C5A83" w:rsidP="003A1BEA">
      <w:pPr>
        <w:pStyle w:val="a3"/>
        <w:spacing w:after="0" w:line="240" w:lineRule="auto"/>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Приоритетная </w:t>
      </w:r>
      <w:r w:rsidRPr="00494395">
        <w:rPr>
          <w:rFonts w:ascii="Times New Roman" w:eastAsia="Times New Roman" w:hAnsi="Times New Roman" w:cs="Times New Roman"/>
          <w:b/>
          <w:sz w:val="24"/>
          <w:szCs w:val="24"/>
        </w:rPr>
        <w:t xml:space="preserve">цель </w:t>
      </w:r>
      <w:r w:rsidRPr="003A1BEA">
        <w:rPr>
          <w:rFonts w:ascii="Times New Roman" w:eastAsia="Times New Roman" w:hAnsi="Times New Roman" w:cs="Times New Roman"/>
          <w:sz w:val="24"/>
          <w:szCs w:val="24"/>
        </w:rPr>
        <w:t xml:space="preserve">начального художественного образования – </w:t>
      </w:r>
      <w:r w:rsidRPr="003A1BEA">
        <w:rPr>
          <w:rFonts w:ascii="Times New Roman" w:eastAsia="Times New Roman" w:hAnsi="Times New Roman" w:cs="Times New Roman"/>
          <w:b/>
          <w:sz w:val="24"/>
          <w:szCs w:val="24"/>
        </w:rPr>
        <w:t xml:space="preserve">развитие  культуры творческой личности школьника </w:t>
      </w:r>
      <w:r w:rsidRPr="003A1BEA">
        <w:rPr>
          <w:rFonts w:ascii="Times New Roman" w:eastAsia="Times New Roman" w:hAnsi="Times New Roman" w:cs="Times New Roman"/>
          <w:sz w:val="24"/>
          <w:szCs w:val="24"/>
        </w:rPr>
        <w:t xml:space="preserve">– обусловлена уникальностью и значимостью изобразительного искусства  как предмета, предполагающего эстетическое развитие ребёнка, воспитание духовно-нравственных ценностных ориентиров, уважения к культуре и искусству народов многонациональной России и других стран мира; формирование ассоциативно-образного мышления и интуиции. </w:t>
      </w:r>
    </w:p>
    <w:p w:rsidR="001C5A83"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По сравнению с другими учебными предметами, развивающими рационально-логическое мышление, изобразительное искусство направлено на развитие эмоционально-образного, художественного типа мышления, что является условием становления интеллектуальной деятельности растущей личности, обогащения её духовной сферы и художественной культуры.</w:t>
      </w:r>
    </w:p>
    <w:p w:rsidR="00494395" w:rsidRPr="003A1BEA" w:rsidRDefault="00494395" w:rsidP="003A1BEA">
      <w:pPr>
        <w:spacing w:after="0" w:line="240" w:lineRule="auto"/>
        <w:rPr>
          <w:rFonts w:ascii="Times New Roman" w:eastAsia="Times New Roman" w:hAnsi="Times New Roman" w:cs="Times New Roman"/>
          <w:sz w:val="24"/>
          <w:szCs w:val="24"/>
        </w:rPr>
      </w:pPr>
    </w:p>
    <w:p w:rsidR="001C5A83" w:rsidRPr="003A1BEA" w:rsidRDefault="001C5A83" w:rsidP="003A1BEA">
      <w:pPr>
        <w:spacing w:after="0" w:line="240" w:lineRule="auto"/>
        <w:rPr>
          <w:rFonts w:ascii="Times New Roman" w:eastAsia="Times New Roman" w:hAnsi="Times New Roman" w:cs="Times New Roman"/>
          <w:b/>
          <w:sz w:val="24"/>
          <w:szCs w:val="24"/>
        </w:rPr>
      </w:pPr>
      <w:r w:rsidRPr="003A1BEA">
        <w:rPr>
          <w:rFonts w:ascii="Times New Roman" w:eastAsia="Times New Roman" w:hAnsi="Times New Roman" w:cs="Times New Roman"/>
          <w:sz w:val="24"/>
          <w:szCs w:val="24"/>
        </w:rPr>
        <w:t xml:space="preserve">В результате изучения изобразительного искусства на ступени начального общего образования будут реализованы следующие </w:t>
      </w:r>
      <w:r w:rsidRPr="003A1BEA">
        <w:rPr>
          <w:rFonts w:ascii="Times New Roman" w:eastAsia="Times New Roman" w:hAnsi="Times New Roman" w:cs="Times New Roman"/>
          <w:b/>
          <w:sz w:val="24"/>
          <w:szCs w:val="24"/>
        </w:rPr>
        <w:t>задачи</w:t>
      </w:r>
      <w:r w:rsidRPr="003A1BEA">
        <w:rPr>
          <w:rFonts w:ascii="Times New Roman" w:eastAsia="Times New Roman" w:hAnsi="Times New Roman" w:cs="Times New Roman"/>
          <w:sz w:val="24"/>
          <w:szCs w:val="24"/>
        </w:rPr>
        <w:t>:</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развитие способности видеть проявление художественной культуры в реальной жизни: воспитание зрительской культуры (способности «смотреть и видеть» – культуры эстетического восприятия, формирование эмоционально-ценностного, неравнодушного отношения к миру природы, миру животных, миру человека, миру искусства); формирование социально-ориентированного взгляда на мир в его органическом единстве и разнообразии природы, народов, культур и религий;</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овладение элементарной художественной грамотой – азбукой изобразительного искусства, совершенствование навыков индивидуальной творческой деятельности, умения сотрудничать, работать в паре, группе или коллективно, всем классом в процессе  изобразительной, декоративной и конструктивной деятельности;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освоение первоначальных знаний о пластических искусствах, их роли в жизни человека и общества, формирование на доступном возрасту уровне  представлений о важных темах жизни, нашедших отражение в  произведениях живописи, графики, скульптуры, архитектуры и декоративно-прикладного искусства, приобщение к традициям многонационального народа Российской Федерации, к достижениям мировой  художественной культуры;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xml:space="preserve">– развитие умения использовать цвет, линию, штрих, пятно, композицию, ритм, объём и как средства художественного выражения в процессе работы с разными изобразительными материалами: карандаш, фломастеры, маркер, ручки, акварель, гуашь, пластилин, уголь, тушь, пастель,  цветная бумага и др., знакомство с языком изобразительного искусства. </w:t>
      </w:r>
    </w:p>
    <w:p w:rsidR="001C5A83" w:rsidRPr="003A1BEA" w:rsidRDefault="001C5A83" w:rsidP="003A1BEA">
      <w:pPr>
        <w:spacing w:after="0" w:line="240" w:lineRule="auto"/>
        <w:jc w:val="cente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Общая характеристика учебного предмета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Программа по изобразительному искусству «Природа и художник» рассчитана на четыре года обучения. Система  художественно-творческих занятий имеет концентрический принцип построения. Каждая новая ступень вбирает в себя содержание предыдущих, раскрывая его на новом уровне сложности: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1 класс – «Художник и природа родного края».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2 класс – «Художник и природа Земли в прошлом, настоящем и будущем».</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3 класс – «Художник и природа разных стран мира».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4 класс – «Художник, природа и 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Структурной особенностью программы является блочно-тематическое планирование содержания занятий. Содержание каждого года основывается на четырёх блоках «Художник и мир природы», «Художник и мир животных», «Художник и мир человека», «Художник и мир искусства». Темы внутри каждого блока могут быть переставлены, педагог сам решает порядок их прохождения.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В основе реализации программы по изобразительному искусству лежит </w:t>
      </w:r>
      <w:r w:rsidRPr="003A1BEA">
        <w:rPr>
          <w:rFonts w:ascii="Times New Roman" w:eastAsia="Times New Roman" w:hAnsi="Times New Roman" w:cs="Times New Roman"/>
          <w:b/>
          <w:sz w:val="24"/>
          <w:szCs w:val="24"/>
        </w:rPr>
        <w:t>системно-действенный подход</w:t>
      </w:r>
      <w:r w:rsidRPr="003A1BEA">
        <w:rPr>
          <w:rFonts w:ascii="Times New Roman" w:eastAsia="Times New Roman" w:hAnsi="Times New Roman" w:cs="Times New Roman"/>
          <w:sz w:val="24"/>
          <w:szCs w:val="24"/>
        </w:rPr>
        <w:t>, который предполагает реализацию следующих принципов:</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 xml:space="preserve">Принцип выбора индивидуальной образовательной траектории (личностно-ориентированное обучение). </w:t>
      </w:r>
      <w:r w:rsidRPr="003A1BEA">
        <w:rPr>
          <w:rFonts w:ascii="Times New Roman" w:eastAsia="Times New Roman" w:hAnsi="Times New Roman" w:cs="Times New Roman"/>
          <w:sz w:val="24"/>
          <w:szCs w:val="24"/>
        </w:rPr>
        <w:t>Личностная самореализация человека в художественном образовании возможна в условиях свободы выбора элементов творческой деятельности. Образная цель урока предстаёт как проблема, на решение которой нацеливается деятельность ученика. Создаваемая педагогом проблемная ситуация на занятии  способствует вариативности образовательного процесса. Каждый ученик ищет свой путь её решения. Педагог обеспечивает юного художника правом выбора темы творческой работы, темпа, форм её выполнения и защиты, поощряет собственный взгляд ребёнка на проблему, его аргументированные выводы и самооценки, создавая, таким образом, условия для реализации творческих возможностей школьника, помогает ему создать особую творческую среду для обязательной успешной деятельности.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Ученик начальной школы способен создать образовательный продукт и получить образовательное приращение, если он овладел основами творческой, когнитивной и организационной деятельности. Поэтому педагог не только предоставляет детям свободу выбора, но и учит их действовать осмысленно в ситуации выбора, вооружает необходимым деятельностным инструментарием, знакомит с азбукой и языком  изобразительно искусства. Чем большую степень включения ребёнка в конструирование собственного образования обеспечивает педагог, тем полнее оказывается  индивидуальная  творческая самореализация школьника.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Для реализации данного принципа учитель должен уметь, с одной стороны, понимать и обозначать собственный смысл образования по предмету, с другой, – допускать и поддерживать иные смыслы образования, которые могут быть у учащихся. Обсуждение на занятиях разных точек зрения и позиций, защита альтернативных творческих работ на одну тему учат толерантному отношению участников образовательного процесса к иным позициям и результатам, помогают им понять закон многообразия путей постижения цели. Кроме того, одновременная презентация школьниками разных работ по одному и тому же вопросу создает особую образовательную напряженность, </w:t>
      </w:r>
      <w:r w:rsidRPr="003A1BEA">
        <w:rPr>
          <w:rFonts w:ascii="Times New Roman" w:eastAsia="Times New Roman" w:hAnsi="Times New Roman" w:cs="Times New Roman"/>
          <w:sz w:val="24"/>
          <w:szCs w:val="24"/>
        </w:rPr>
        <w:lastRenderedPageBreak/>
        <w:t>побуждающую присутствующих к личному самодвижению и эвристиче</w:t>
      </w:r>
      <w:r w:rsidRPr="003A1BEA">
        <w:rPr>
          <w:rFonts w:ascii="Times New Roman" w:eastAsia="Times New Roman" w:hAnsi="Times New Roman" w:cs="Times New Roman"/>
          <w:sz w:val="24"/>
          <w:szCs w:val="24"/>
          <w:lang w:val="en-US"/>
        </w:rPr>
        <w:t>c</w:t>
      </w:r>
      <w:r w:rsidRPr="003A1BEA">
        <w:rPr>
          <w:rFonts w:ascii="Times New Roman" w:eastAsia="Times New Roman" w:hAnsi="Times New Roman" w:cs="Times New Roman"/>
          <w:sz w:val="24"/>
          <w:szCs w:val="24"/>
        </w:rPr>
        <w:t>кому поиску решений. Способствует постепенному переходу от обучения к самообразованию.</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Выстраиванию личной траектории развития каждого ученика способствуют:</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его самостоятельная работа на занятии изобразительным искусством под руководством педагога и дома (работа по собственному замыслу);</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работа в паре, в группе или выполнение коллективных работ (например, коллективного панно «Весна» или др.);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участие в организации и проведении интегративных занятий  (например, «Театр», «Танец» и др.) и праздников искусств,  участие в проектной интегративной деятельности (например, «Театр кукол»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участие в организации и проведении выставки результатов изобразительного творчества (групповая или персональная, передвижная или стационарная, одной картины или тематическая и т.п.);</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участие в реализации серии художественных проектов (например, «Подарок»: «Школьник – школе», «Школьник – детскому саду», «Школьник – студенту» и т.п.). Такая работа может включать оформление альбомов, книг, открыток, создание коллективного панно, тематических выставок, а в 3–4 классе – выполнение презентаций (например, «Портрет», «Автопортрет», «Образ мамы», «Будущая профессия», «Пассажирский транспорт», «Древо жизни» и т.п.); участвуя в проекте «Украсим стены школы», учащиеся при поддержке взрослых придумывают и реализуют планы оформления своего образовательного учреждения (например, создают серии коллективных панно: «Времена года», «Культуры мира», «День-ночь» или др.).</w:t>
      </w:r>
    </w:p>
    <w:p w:rsidR="001C5A83" w:rsidRPr="003A1BEA" w:rsidRDefault="001C5A83" w:rsidP="003A1BEA">
      <w:pPr>
        <w:spacing w:after="0" w:line="240" w:lineRule="auto"/>
        <w:rPr>
          <w:rFonts w:ascii="Times New Roman" w:eastAsia="Times New Roman" w:hAnsi="Times New Roman" w:cs="Times New Roman"/>
          <w:i/>
          <w:sz w:val="24"/>
          <w:szCs w:val="24"/>
        </w:rPr>
      </w:pPr>
      <w:r w:rsidRPr="003A1BEA">
        <w:rPr>
          <w:rFonts w:ascii="Times New Roman" w:eastAsia="Times New Roman" w:hAnsi="Times New Roman" w:cs="Times New Roman"/>
          <w:sz w:val="24"/>
          <w:szCs w:val="24"/>
        </w:rPr>
        <w:t xml:space="preserve">Все эти формы организации художественно-творческой деятельности учеников начальных классов способствуют взаимопроникновению содержания урочной и внеурочной деятельности, общего и дополнительного образования, укрепляют связи между семьёй и школой, дошкольными и школьными учреждениями, обогащают межшкольные связи, помогают самоопределению и самореализации личности, </w:t>
      </w:r>
      <w:r w:rsidRPr="003A1BEA">
        <w:rPr>
          <w:rFonts w:ascii="Times New Roman" w:eastAsia="Times New Roman" w:hAnsi="Times New Roman" w:cs="Times New Roman"/>
          <w:i/>
          <w:sz w:val="24"/>
          <w:szCs w:val="24"/>
        </w:rPr>
        <w:t xml:space="preserve">обеспечивают преемственность и перспективность обучения. </w:t>
      </w:r>
    </w:p>
    <w:p w:rsidR="001C5A83" w:rsidRPr="003A1BEA" w:rsidRDefault="001C5A83" w:rsidP="003A1BEA">
      <w:pPr>
        <w:spacing w:after="0" w:line="240" w:lineRule="auto"/>
        <w:rPr>
          <w:rFonts w:ascii="Times New Roman" w:eastAsia="Times New Roman" w:hAnsi="Times New Roman" w:cs="Times New Roman"/>
          <w:i/>
          <w:sz w:val="24"/>
          <w:szCs w:val="24"/>
        </w:rPr>
      </w:pPr>
      <w:r w:rsidRPr="003A1BEA">
        <w:rPr>
          <w:rFonts w:ascii="Times New Roman" w:eastAsia="Times New Roman" w:hAnsi="Times New Roman" w:cs="Times New Roman"/>
          <w:i/>
          <w:sz w:val="24"/>
          <w:szCs w:val="24"/>
        </w:rPr>
        <w:t>Принцип продуктивности обучения.</w:t>
      </w:r>
      <w:r w:rsidRPr="003A1BEA">
        <w:rPr>
          <w:rFonts w:ascii="Times New Roman" w:eastAsia="Times New Roman" w:hAnsi="Times New Roman" w:cs="Times New Roman"/>
          <w:sz w:val="24"/>
          <w:szCs w:val="24"/>
        </w:rPr>
        <w:t xml:space="preserve"> Главным ориентиром личностно-ориентированного обучения становится личный художественно-творческий опыт ученика, складывающийся из внутренних и внешних образовательных продуктов. Художественное развитие учащихся начальной школы рассматривается как актуализация и становление их способности </w:t>
      </w:r>
      <w:r w:rsidRPr="003A1BEA">
        <w:rPr>
          <w:rFonts w:ascii="Times New Roman" w:eastAsia="Times New Roman" w:hAnsi="Times New Roman" w:cs="Times New Roman"/>
          <w:b/>
          <w:sz w:val="24"/>
          <w:szCs w:val="24"/>
        </w:rPr>
        <w:t>создавать</w:t>
      </w:r>
      <w:r w:rsidRPr="003A1BEA">
        <w:rPr>
          <w:rFonts w:ascii="Times New Roman" w:eastAsia="Times New Roman" w:hAnsi="Times New Roman" w:cs="Times New Roman"/>
          <w:sz w:val="24"/>
          <w:szCs w:val="24"/>
        </w:rPr>
        <w:t xml:space="preserve"> и самостоятельно воспринимать (понимать, оценивать) художественные произведения и результаты собственной творческой деятельности. С образовательной точки зрения это означает воспитание человека, способного </w:t>
      </w:r>
      <w:r w:rsidRPr="003A1BEA">
        <w:rPr>
          <w:rFonts w:ascii="Times New Roman" w:eastAsia="Times New Roman" w:hAnsi="Times New Roman" w:cs="Times New Roman"/>
          <w:i/>
          <w:sz w:val="24"/>
          <w:szCs w:val="24"/>
        </w:rPr>
        <w:t>быть творцом и наследником художественной культуры.</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Продуктивное обучение ориентировано не столько на изучение известного, сколько на сотворение ребенком чего-то нового. Усвоение опыта индивидуальной творческой деятельности невозможно без проживания роли «творца», «первооткрывателя», «изобретателя» и т.п. Рисунок, скульптура, конструкция и т.п., созданные в позиции «я – автор», а также рефлексивные суждения и самооценки,  возникшие в результате проживания позиции «я–зритель–критик–ценитель», являются теми продуктами (результатами) образовательной деятельности, которые свидетельствуют об особенностях  индивидуального развития ребёнка.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Принцип природосообразности обучения</w:t>
      </w:r>
      <w:r w:rsidRPr="003A1BEA">
        <w:rPr>
          <w:rFonts w:ascii="Times New Roman" w:eastAsia="Times New Roman" w:hAnsi="Times New Roman" w:cs="Times New Roman"/>
          <w:sz w:val="24"/>
          <w:szCs w:val="24"/>
        </w:rPr>
        <w:t xml:space="preserve"> предполагает учёт возрастных, психофизиологических фаз и стадий развития изобразительного творчества, и индивидуальных особенностей творческого роста каждого ученика. Знание «типических» и «особенных» качеств и характеристик результатов (продуктов) творческой деятельности школьников позволит обеспечить педагогу поддержку и помощь </w:t>
      </w:r>
      <w:r w:rsidRPr="003A1BEA">
        <w:rPr>
          <w:rFonts w:ascii="Times New Roman" w:eastAsia="Times New Roman" w:hAnsi="Times New Roman" w:cs="Times New Roman"/>
          <w:sz w:val="24"/>
          <w:szCs w:val="24"/>
        </w:rPr>
        <w:lastRenderedPageBreak/>
        <w:t xml:space="preserve">учащимся, которые испытывают трудности в обучении, создать условия для развития творческого потенциала каждого ребёнка и успешного развития одарённых детей.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Принцип природосообразности предполагает отбор содержания обучения наиболее адекватного потребностям детей этого возраста, развитие у них универсальных действий, наиболее актуальных для младшего школьника. При этом учитывается необходимость социализации ребёнка, развитие у него чувства гражданской идентичности, осознания своей этнической и национальной принадлежности.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Любое положительное проявление творчества юного художника  (автора) находит поддержку и сопровождение педагога. Сопровождающее обучение связано с ситуативной педагогикой, смысл которой состоит в обеспечении образовательного движения ученику. Педагог внимательно анализирует его возможности и особенности складывающегося образовательного процесса для того, чтобы действовать всякий раз исходя из текущей ситуации, обеспечивать те образовательные условия, которые необходимы на данный момент прохождения им своей образовательной траектории.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 xml:space="preserve">Принцип культуросообразности </w:t>
      </w:r>
      <w:r w:rsidRPr="003A1BEA">
        <w:rPr>
          <w:rFonts w:ascii="Times New Roman" w:eastAsia="Times New Roman" w:hAnsi="Times New Roman" w:cs="Times New Roman"/>
          <w:sz w:val="24"/>
          <w:szCs w:val="24"/>
        </w:rPr>
        <w:t>позволяет организовать педагогическую работу с опорой на лучшие достижения мирового и отечественного изобразительного искусства, изучение которых станет основой формирования художественной культуры школьника. Приобщение к культурно-историческому наследию в процессе организации художественного восприятия произведений разных видов и жанров изобразительного искусства,  эстетического восприятия явлений и объектов природы, участие в продуктивных видах учебной деятельности будет способствовать осознанному уважению и принятию традиций, самобытных культурных ценностей, форм культурно-исторической, социальной и духовной жизни семьи, родного селения, края, страны позволит наполнить содержанием понятия «Отечество», «родная земля», «моя семья и род», «мой дом», будет способствовать развитию культуры и духовных традиций многонациональной России, умению адаптироваться в поликультурной среде.</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i/>
          <w:sz w:val="24"/>
          <w:szCs w:val="24"/>
        </w:rPr>
        <w:t>Принцип диалогичности</w:t>
      </w:r>
      <w:r w:rsidRPr="003A1BEA">
        <w:rPr>
          <w:rFonts w:ascii="Times New Roman" w:eastAsia="Times New Roman" w:hAnsi="Times New Roman" w:cs="Times New Roman"/>
          <w:sz w:val="24"/>
          <w:szCs w:val="24"/>
        </w:rPr>
        <w:t xml:space="preserve"> основан на демократическом стиле взаимоотношений учителя и ученика. Образовательный процесс рассматривается как художественно-творческая форма общения равных субъектов образовательного процесса (взрослого и ребёнка), нацеленная на создание творческого продукта. Форма занятия изобразительным искусством представляет собой гармоничное соответствие частей и целого, элементов и структуры. Художественно-педагогическая драматургия такого занятия может иметь различную форму: открытую (интеграционную) или замкнутую (в рамках одного искусства), может развиваться как театрализованное действие, иметь практическую направленность, проходить в форме игры или круглого стола и т.п., развивать индивидуальные, групповые или коллективные виды деятельности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Учебный диалог предполагает игровые ситуации. Проживание многопозиционных ролей («я–художник», «я–зритель», «я–слушатель», «я–эксперт», «я–экскурсовод» и т.п.) способствует выработке необходимых умений и навыков «проживания» и «нахождения» в искусстве. Многопозиционность формирует опыт эстетического отношения к миру. М. Бахтин писал, что для художника «нет «безгласных вещей», мир художника  это всегда «выразительное и говорящее бытие». Создание ситуации творческого общения, созерцания и созидания «говорящего бытия» важнейшие условия урока, организованного на принципе диалогичности. Создание атмосферы «неравнодушного» заинтересованного освоения искусства, через искусство, в формах искусства и средствами искусства – это «формула» положительного эмоционального фона обучения.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Чтобы организовать творческую деятельность младших школьников, учитель использует диалог, как образовательную ситуацию, цель которой – вызвать мотивацию и обеспечить деятельность юных художников в направлении познания образовательных объектов и решении связанных с ними проблем. Роль учителя в учебном диалоге – организационно-сопровождающая, так как он обеспечивает личное решение школьником созданного образовательного затруднения.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Эффективна образовательная ситуация, когда юному художнику в качестве культурного аналога его продукта предоставляется возможность знакомства не с одним, а с несколькими подобными образцами человеческого творчества. Возникает образовательная напряженность – «диалог культур», в которой ребенок-зритель-исследователь входит в многообразное культурное пространство, обеспечивающее динамику его дальнейших образовательных процессов, что помогает выработать навыки самоопределения в поливариантных ситуациях.</w:t>
      </w:r>
    </w:p>
    <w:p w:rsidR="00494395" w:rsidRPr="00494395" w:rsidRDefault="00494395" w:rsidP="00494395">
      <w:pPr>
        <w:shd w:val="clear" w:color="auto" w:fill="FFFFFF"/>
        <w:autoSpaceDE w:val="0"/>
        <w:autoSpaceDN w:val="0"/>
        <w:adjustRightInd w:val="0"/>
        <w:jc w:val="center"/>
        <w:rPr>
          <w:rFonts w:asciiTheme="majorHAnsi" w:hAnsiTheme="majorHAnsi"/>
          <w:b/>
          <w:color w:val="000000"/>
        </w:rPr>
      </w:pPr>
      <w:r w:rsidRPr="00494395">
        <w:rPr>
          <w:rFonts w:asciiTheme="majorHAnsi" w:hAnsiTheme="majorHAnsi"/>
          <w:b/>
          <w:color w:val="000000"/>
        </w:rPr>
        <w:t>Место предмета в базисном учебном плане.</w:t>
      </w:r>
    </w:p>
    <w:p w:rsidR="00494395" w:rsidRPr="00494395" w:rsidRDefault="00494395" w:rsidP="00494395">
      <w:pPr>
        <w:shd w:val="clear" w:color="auto" w:fill="FFFFFF"/>
        <w:autoSpaceDE w:val="0"/>
        <w:autoSpaceDN w:val="0"/>
        <w:adjustRightInd w:val="0"/>
        <w:jc w:val="both"/>
        <w:rPr>
          <w:rFonts w:asciiTheme="majorHAnsi" w:hAnsiTheme="majorHAnsi"/>
          <w:color w:val="000000"/>
        </w:rPr>
      </w:pPr>
      <w:r w:rsidRPr="00494395">
        <w:rPr>
          <w:rFonts w:asciiTheme="majorHAnsi" w:hAnsiTheme="majorHAnsi"/>
          <w:color w:val="000000"/>
        </w:rPr>
        <w:t>Федеральный базисный учебный план для общеобразовательны</w:t>
      </w:r>
      <w:r>
        <w:rPr>
          <w:rFonts w:asciiTheme="majorHAnsi" w:hAnsiTheme="majorHAnsi"/>
          <w:color w:val="000000"/>
        </w:rPr>
        <w:t>х учереждений Р.Ф. отводиться 34</w:t>
      </w:r>
      <w:r w:rsidRPr="00494395">
        <w:rPr>
          <w:rFonts w:asciiTheme="majorHAnsi" w:hAnsiTheme="majorHAnsi"/>
          <w:color w:val="000000"/>
        </w:rPr>
        <w:t xml:space="preserve"> учебных недели в год. На основании приказа №               от                   по МКОУ «Основная общеобразовательная школа №8 с.Радде» «О годовом учебно-календарном графике школы» п</w:t>
      </w:r>
      <w:r>
        <w:rPr>
          <w:rFonts w:asciiTheme="majorHAnsi" w:hAnsiTheme="majorHAnsi"/>
          <w:color w:val="000000"/>
        </w:rPr>
        <w:t>родолжительность учебного года 2 класса состовляет 34</w:t>
      </w:r>
      <w:r w:rsidRPr="00494395">
        <w:rPr>
          <w:rFonts w:asciiTheme="majorHAnsi" w:hAnsiTheme="majorHAnsi"/>
          <w:color w:val="000000"/>
        </w:rPr>
        <w:t xml:space="preserve"> учебных недели, по этому на изучение курса «Изобразительное искусство</w:t>
      </w:r>
      <w:r>
        <w:rPr>
          <w:rFonts w:asciiTheme="majorHAnsi" w:hAnsiTheme="majorHAnsi"/>
          <w:color w:val="000000"/>
        </w:rPr>
        <w:t>» отводиться 34</w:t>
      </w:r>
      <w:r w:rsidRPr="00494395">
        <w:rPr>
          <w:rFonts w:asciiTheme="majorHAnsi" w:hAnsiTheme="majorHAnsi"/>
          <w:color w:val="000000"/>
        </w:rPr>
        <w:t xml:space="preserve"> учебных часа из расчета 1 час в неделю.</w:t>
      </w:r>
    </w:p>
    <w:p w:rsidR="00494395" w:rsidRDefault="00494395" w:rsidP="003A1BEA">
      <w:pPr>
        <w:spacing w:after="0" w:line="240" w:lineRule="auto"/>
        <w:rPr>
          <w:rFonts w:ascii="Times New Roman" w:eastAsia="Times New Roman" w:hAnsi="Times New Roman" w:cs="Times New Roman"/>
          <w:sz w:val="24"/>
          <w:szCs w:val="24"/>
        </w:rPr>
      </w:pP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Изучение предмета «Изобразительное искусство» способствует развитию художественно-образного восприятия мира, пониманию его ценности для эмоционального, эстетического развития человека, развитию способности средствами искусства понять собственное видение окружающего мира, творчески осмыслить его и передать в творческой продуктивной деятельности. Критериями эффективности учебной работы  являются требования к результатам освоения программы по изобразительному искусству, которые даны в стандарте: личностные, метапредметные и предметные достижения школьника.</w:t>
      </w:r>
    </w:p>
    <w:p w:rsidR="001C5A83" w:rsidRPr="003A1BEA" w:rsidRDefault="001C5A83" w:rsidP="003A1BEA">
      <w:pPr>
        <w:spacing w:after="0" w:line="240" w:lineRule="auto"/>
        <w:jc w:val="cente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Ценностные ориентиры начального общего образования в области изобразительного искусства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Переход к современному пониманию обучения как процесса подготовки обучающихся к реальной жизни,  готовности к тому, чтобы решать назревшие задачи современности, привели к необходимости отказа от признания знаний, умений и навыков основными итогами образования. Учитель и ученик призваны сотрудничать в выборе содержания и методов обучения. Их деятельность нацеливается на активное решение проблем с целью выработки определенных действий по созданию творческого продукта (произведения). Такой подход предполагает проживание ребёнком ситуации творца, первооткрывателя («я-автор», «я-зритель», «я-ценитель искусства»), способного мыслить креативно и находить индивидуально окрашенное решение и художественно-творческое воплощение проблемной ситуации.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Ценностные ориентиры образования конкретизируют личностный, социальный и государственный заказ системы образования и отражают следующие целевые установки системы начального образования в области изобразительного искусства: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i/>
          <w:sz w:val="24"/>
          <w:szCs w:val="24"/>
        </w:rPr>
        <w:t>формирование основ гражданской идентичности</w:t>
      </w:r>
      <w:r w:rsidRPr="003A1BEA">
        <w:rPr>
          <w:rFonts w:ascii="Times New Roman" w:eastAsia="Times New Roman" w:hAnsi="Times New Roman" w:cs="Times New Roman"/>
          <w:sz w:val="24"/>
          <w:szCs w:val="24"/>
        </w:rPr>
        <w:t xml:space="preserve"> осуществляется в процессе восприятия мира как единого и целостного при разнообразии культур, национальностей, религий, уважения истории и искусства каждого народа;  анализ произведений живописи, </w:t>
      </w:r>
      <w:r w:rsidRPr="003A1BEA">
        <w:rPr>
          <w:rFonts w:ascii="Times New Roman" w:eastAsia="Times New Roman" w:hAnsi="Times New Roman" w:cs="Times New Roman"/>
          <w:sz w:val="24"/>
          <w:szCs w:val="24"/>
        </w:rPr>
        <w:lastRenderedPageBreak/>
        <w:t>графики, скульптуры, архитектуры и декоративно-прикладного искусства, как носителей культурно-исторической информации,  переживание их образного смысла способствуют развитию чувства сопричастности и гордости за свою Родину, народ и историю;</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i/>
          <w:sz w:val="24"/>
          <w:szCs w:val="24"/>
        </w:rPr>
        <w:t xml:space="preserve">– формирование психологических условий развития общения и сотрудничества </w:t>
      </w:r>
      <w:r w:rsidRPr="003A1BEA">
        <w:rPr>
          <w:rFonts w:ascii="Times New Roman" w:eastAsia="Times New Roman" w:hAnsi="Times New Roman" w:cs="Times New Roman"/>
          <w:sz w:val="24"/>
          <w:szCs w:val="24"/>
        </w:rPr>
        <w:t>осуществляется в процессе доброжелательного и доверительного диалога, в процесс образовательных ситуаций, стимулирующих зарождение  у детей доверия и внимания к собеседнику, готовности к сотрудничеству и дружбе, оказанию помощи тем, кто в ней нуждается. При этом ученик ставится в действенную позицию, а не получает лишь теоретическую информацию. Создавая творческий продукт на «важные темы жизни», он сердцем переживает ситуацию «раненой птицы» или «брошенной собаки», «больной бабушки» или «раненого солдата» и т.п., таким образом, он обогащает душу опытом чувствований так необходимых для формирования чуткой и заботливой личности;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i/>
          <w:sz w:val="24"/>
          <w:szCs w:val="24"/>
        </w:rPr>
        <w:t>– развитие ценностно-смысловой сферы личности</w:t>
      </w:r>
      <w:r w:rsidRPr="003A1BEA">
        <w:rPr>
          <w:rFonts w:ascii="Times New Roman" w:eastAsia="Times New Roman" w:hAnsi="Times New Roman" w:cs="Times New Roman"/>
          <w:sz w:val="24"/>
          <w:szCs w:val="24"/>
        </w:rPr>
        <w:t xml:space="preserve"> осуществляется в процессе приобщения учеников к общечеловеческим принципам нравственности и гуманизма. Такими непреходящими источниками мудрости являются произведения искусства, образная форма которых почти всегда несёт идею любви, сострадания, братства, уважения семейных ценностей и красоты. Даже тогда, когда замысел художника вызывает чувство тревоги, печали или грусти, всё равно ребёнок приобретает важный ценностно-смысловой опыт. Знакомство с мировой и отечественной художественной культурой способствует развитию эстетического чувства и формированию художественного вкуса;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i/>
          <w:sz w:val="24"/>
          <w:szCs w:val="24"/>
        </w:rPr>
        <w:t>– развитие умения учиться</w:t>
      </w:r>
      <w:r w:rsidRPr="003A1BEA">
        <w:rPr>
          <w:rFonts w:ascii="Times New Roman" w:eastAsia="Times New Roman" w:hAnsi="Times New Roman" w:cs="Times New Roman"/>
          <w:sz w:val="24"/>
          <w:szCs w:val="24"/>
        </w:rPr>
        <w:t xml:space="preserve"> как первого шага к самообразованию и самовоспитанию осуществляется в процессе продуктивных видов художественно-творческой деятельности: созерцания и созидания. Ребёнок сам ставит перед собой творческую задачу, сам находит адекватные замыслу средства художественного выражения, сам анализирует результаты свой деятельности и сверстников. Самостоятельность действий на всех этапах творческой  работы способствует развитию широких познавательных интересов,  формированию умений планировать, контролировать и оценивать свою работу;</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i/>
          <w:sz w:val="24"/>
          <w:szCs w:val="24"/>
        </w:rPr>
        <w:t xml:space="preserve">– развитие самостоятельности, инициативы и ответственности личности </w:t>
      </w:r>
      <w:r w:rsidRPr="003A1BEA">
        <w:rPr>
          <w:rFonts w:ascii="Times New Roman" w:eastAsia="Times New Roman" w:hAnsi="Times New Roman" w:cs="Times New Roman"/>
          <w:sz w:val="24"/>
          <w:szCs w:val="24"/>
        </w:rPr>
        <w:t xml:space="preserve">как условия её самоактуализации невозможно без самоуважения и эмоционально-положительного отношения к себе. Творческий процесс несет творцу позитивную самооценку. Сотворяя что-то по законам красоты и гармонии ученик переполняется чувством собственного достоинства: он сам смог, сам сделал, сам достиг выразительного решения образа, сам вылепил поделку, сам украсил платок для мамы и т.п. Участие в выставках и конкурсах детского изобразительного творчества, в индивидуальных и коллективных социально-значимых творческих проектах  формирует в юном художнике чувство ответственности за результат, целеустремленность и настойчивость в достижении цели.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Реализация ценностных ориентиров общего образования на уроках изобразительного искусства в единстве процессов обучения и воспитания  обеспечивает высокую эффективность решения жизненных задач и возможность саморазвития обучающихся в разных видах художественно-творческой деятельности.</w:t>
      </w:r>
      <w:r w:rsidRPr="003A1BEA">
        <w:rPr>
          <w:rFonts w:ascii="Times New Roman" w:eastAsia="Times New Roman" w:hAnsi="Times New Roman" w:cs="Times New Roman"/>
          <w:b/>
          <w:i/>
          <w:sz w:val="24"/>
          <w:szCs w:val="24"/>
        </w:rPr>
        <w:t xml:space="preserve"> </w:t>
      </w:r>
    </w:p>
    <w:p w:rsidR="001C5A83" w:rsidRPr="003A1BEA" w:rsidRDefault="00C74E67" w:rsidP="003A1BEA">
      <w:pPr>
        <w:pStyle w:val="a3"/>
        <w:numPr>
          <w:ilvl w:val="0"/>
          <w:numId w:val="1"/>
        </w:numPr>
        <w:spacing w:after="0" w:line="240" w:lineRule="auto"/>
        <w:jc w:val="cente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Содержание  разделов и тем учебного курса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Учебный материал программы по изобразительному искусству  представлен следующими компонентами образования: «Эстетическое восприятие», «Виды художественной деятельности», «Язык изобразительного искусства», «Значимые темы художественного творчества (искусства)». Все эти направления работы в разной мере присутствуют на каждом уроке и способствуют раскрытию разных сторон изобразительного искусства: ценностно-ориентационную, типологическую, языковую и деятельностную.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xml:space="preserve">«Значимые темы искусства» в программе каждого класса объединены в четыре модуля </w:t>
      </w:r>
      <w:r w:rsidRPr="003A1BEA">
        <w:rPr>
          <w:rFonts w:ascii="Times New Roman" w:eastAsia="Times New Roman" w:hAnsi="Times New Roman" w:cs="Times New Roman"/>
          <w:b/>
          <w:sz w:val="24"/>
          <w:szCs w:val="24"/>
        </w:rPr>
        <w:t xml:space="preserve">«Художник и мир природы», «Художник и мир животных», «Художник и мир человека» и «Художник и мир искусства», </w:t>
      </w:r>
      <w:r w:rsidRPr="003A1BEA">
        <w:rPr>
          <w:rFonts w:ascii="Times New Roman" w:eastAsia="Times New Roman" w:hAnsi="Times New Roman" w:cs="Times New Roman"/>
          <w:sz w:val="24"/>
          <w:szCs w:val="24"/>
        </w:rPr>
        <w:t xml:space="preserve">содержание которых помогают ребёнку представить целостную картину мира, эмоционально-ценностно относиться к окружающей ребёнка действительности: живой и неживой природе, человеку, обществу, искусству; различать и передавать в художественно-творческой деятельности характер, эмоциональное состояние и своё отношение к ним средствами художественно-образного языка.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Компонент художественного образования - </w:t>
      </w:r>
      <w:r w:rsidRPr="003A1BEA">
        <w:rPr>
          <w:rFonts w:ascii="Times New Roman" w:eastAsia="Times New Roman" w:hAnsi="Times New Roman" w:cs="Times New Roman"/>
          <w:b/>
          <w:sz w:val="24"/>
          <w:szCs w:val="24"/>
        </w:rPr>
        <w:t xml:space="preserve">«Эстетическое восприятие», </w:t>
      </w:r>
      <w:r w:rsidRPr="003A1BEA">
        <w:rPr>
          <w:rFonts w:ascii="Times New Roman" w:eastAsia="Times New Roman" w:hAnsi="Times New Roman" w:cs="Times New Roman"/>
          <w:sz w:val="24"/>
          <w:szCs w:val="24"/>
        </w:rPr>
        <w:t xml:space="preserve">раскрывая художественно-образную специфику содержания видов и жанров изобразительного искусства, предполагает переживание и осознание смысла произведения, эмоциональное созерцание объектов и явлений природы. Опыт эстетического (художественного) восприятия выражается в умении: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выражать своё эстетическое отношение к объектам и явлениям природы, шедеврам отечественного и мирового искусства;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различать основные виды художественной деятельности, понимать их специфику: графика, живопись, скульптура, архитектура (художественное конструирование и моделирование), декоративно прикладное искусство (дизайн);</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различать основные жанры пластических искусств, понимать их специфику: портрет, пейзаж, натюрморт, сказочный жанр, исторический жанр, анималистический жанр, иллюстрация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участвовать в обсуждении содержания и выразительных средств художественных произведений, переживать и понимать образную специфику произведения;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понимать общее и особенное в произведении изобразительного искусства и в художественной фотографии;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различать объекты и явления реальной жизни и их образы, выраженные в произведениях изобразительного искусства,  уметь  объяснять их разницу.</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 «Виды художественной деятельности»</w:t>
      </w:r>
      <w:r w:rsidRPr="003A1BEA">
        <w:rPr>
          <w:rFonts w:ascii="Times New Roman" w:eastAsia="Times New Roman" w:hAnsi="Times New Roman" w:cs="Times New Roman"/>
          <w:sz w:val="24"/>
          <w:szCs w:val="24"/>
        </w:rPr>
        <w:t xml:space="preserve"> - компонент содержания художественного образования, создающий условия для получения практического художественно-творческого опыта работы с разнообразными техниками и материалами изобразительной, конструктивной и декоративной творческой деятельности, способствующий развитию навыков работы с:</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живописными материалами и техниками: акварель, гуашь, пастель (сухая  и масляная)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графическими материалами: простой карандаш, цветные карандаши, фломастеры, маркеры, тушь, гелевые или шариковые ручки и техниками: граттаж, гравюра наклейками, кляксография, монотипия и др.;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скульптурными материалами: пластилин или глина;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конструктивными материалами: бумага цветная и белая, картон, ножницы и клей, «бросовые», природные и смешанные материалы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 «Язык изобразительного искусства» –</w:t>
      </w:r>
      <w:r w:rsidRPr="003A1BEA">
        <w:rPr>
          <w:rFonts w:ascii="Times New Roman" w:eastAsia="Times New Roman" w:hAnsi="Times New Roman" w:cs="Times New Roman"/>
          <w:sz w:val="24"/>
          <w:szCs w:val="24"/>
        </w:rPr>
        <w:t xml:space="preserve"> компонент художественного образования. Являясь «азбукой искусства», он  даёт инструментарий для практической реализации замысла ученика и нацелен на то, чтобы выпускник научился использовать композицию, форму, ритм, линию, цвет, объём, фактуру как средства художественного выражения: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Композиция:</w:t>
      </w:r>
      <w:r w:rsidRPr="003A1BEA">
        <w:rPr>
          <w:rFonts w:ascii="Times New Roman" w:eastAsia="Times New Roman" w:hAnsi="Times New Roman" w:cs="Times New Roman"/>
          <w:sz w:val="24"/>
          <w:szCs w:val="24"/>
        </w:rPr>
        <w:t xml:space="preserve"> знать и применять элементарные приёмы композиции на плоскости и в пространстве; уметь использовать горизонталь, вертикаль и диагональ в построении композиции, знать и применять основные  пропорции предметного окружения; использовать линию горизонта, элементарные перспективные сокращения: ближе – больше, дальше – меньше, загораживание; роль контраста в композиции: </w:t>
      </w:r>
      <w:r w:rsidRPr="003A1BEA">
        <w:rPr>
          <w:rFonts w:ascii="Times New Roman" w:eastAsia="Times New Roman" w:hAnsi="Times New Roman" w:cs="Times New Roman"/>
          <w:sz w:val="24"/>
          <w:szCs w:val="24"/>
        </w:rPr>
        <w:lastRenderedPageBreak/>
        <w:t>низкое и высокое, большое и маленькое, тонкое и толстое, спокойное и динамичное и т.д.; композиционный центр; главное и второстепенное в композиции; симметрия и асимметрия.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Цвет</w:t>
      </w:r>
      <w:r w:rsidRPr="003A1BEA">
        <w:rPr>
          <w:rFonts w:ascii="Times New Roman" w:eastAsia="Times New Roman" w:hAnsi="Times New Roman" w:cs="Times New Roman"/>
          <w:sz w:val="24"/>
          <w:szCs w:val="24"/>
        </w:rPr>
        <w:t>: различать основные и составные, тёплые и холодные  цвета, использовать смешанные и локальные цвета в собственной учебно-творческой деятельности; передавать с помощью цвета характер персонажа, его эмоциональное состояние, использовать выразительные свойства материалов и техник (гуашь, акварель, цветные фломастеры, аппликация, коллаж, витраж и др.) при изображении реального и фантастического мира.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Линия:</w:t>
      </w:r>
      <w:r w:rsidRPr="003A1BEA">
        <w:rPr>
          <w:rFonts w:ascii="Times New Roman" w:eastAsia="Times New Roman" w:hAnsi="Times New Roman" w:cs="Times New Roman"/>
          <w:sz w:val="24"/>
          <w:szCs w:val="24"/>
        </w:rPr>
        <w:t xml:space="preserve"> знать и применять в изобразительной деятельности многообразие линий (тонкие, толстые, прямые, волнистые, плавные, ломаные, спиралевидные и др.), использовать их знаково-символическое значение; передавать с помощью линии, штриха, пятна, точки эмоциональное состояние природы, человека, животного.</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Форма</w:t>
      </w:r>
      <w:r w:rsidRPr="003A1BEA">
        <w:rPr>
          <w:rFonts w:ascii="Times New Roman" w:eastAsia="Times New Roman" w:hAnsi="Times New Roman" w:cs="Times New Roman"/>
          <w:sz w:val="24"/>
          <w:szCs w:val="24"/>
        </w:rPr>
        <w:t>: знать разнообразие форм предметного мира и передавать их на плоскости и в пространстве; использовать сходство и контраст простых геометрических форм (круг, квадрат, прямоугольник, овал, треугольник и др.);  в изобразительном творчестве, использовать выразительные свойства силуэта в передаче характера персонажа;  основных пропорций животных и человека, форму и конструкцию архитектурных построек.</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Объём:</w:t>
      </w:r>
      <w:r w:rsidRPr="003A1BEA">
        <w:rPr>
          <w:rFonts w:ascii="Times New Roman" w:eastAsia="Times New Roman" w:hAnsi="Times New Roman" w:cs="Times New Roman"/>
          <w:sz w:val="24"/>
          <w:szCs w:val="24"/>
        </w:rPr>
        <w:t xml:space="preserve"> умение применять способы передачи объёма разными художественными материалами (пластилин, бумага, картон и др.);  в творческой деятельности использовать выразительные возможности геометрических тел (куб, цилиндр, конус и др.) и их сочетаний, форму и конструкцию архитектурных построек; через выразительность объёмных и рельефных композиций, передавать  основные пропорции животных и человека.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 Фактура: </w:t>
      </w:r>
      <w:r w:rsidRPr="003A1BEA">
        <w:rPr>
          <w:rFonts w:ascii="Times New Roman" w:eastAsia="Times New Roman" w:hAnsi="Times New Roman" w:cs="Times New Roman"/>
          <w:sz w:val="24"/>
          <w:szCs w:val="24"/>
        </w:rPr>
        <w:t>различать и применять в целях художественной выразительности фактуру</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разных художественных техник и материалов: гладкая, шершавая, выпуклая, колючая, мягкая, пастозная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b/>
          <w:sz w:val="24"/>
          <w:szCs w:val="24"/>
        </w:rPr>
        <w:t>Ритм:</w:t>
      </w:r>
      <w:r w:rsidRPr="003A1BEA">
        <w:rPr>
          <w:rFonts w:ascii="Times New Roman" w:eastAsia="Times New Roman" w:hAnsi="Times New Roman" w:cs="Times New Roman"/>
          <w:sz w:val="24"/>
          <w:szCs w:val="24"/>
        </w:rPr>
        <w:t xml:space="preserve"> знать виды ритма (размеренный, прерывистый, спокойный, беспокойный, замедленный, порывистый и т.п.), использовать ритм линий, пятен, цвета, объёмов в передаче эмоционального состояния, движения и динамики; различать специфику ритма в декоративно-прикладном искусстве, живописи, графике, скульптуре, архитектуре;  выполнять ритмически организованные рисунки, орнаментальные и шрифтовые композиции, используя язык компьютерной графики в программе </w:t>
      </w:r>
      <w:r w:rsidRPr="003A1BEA">
        <w:rPr>
          <w:rFonts w:ascii="Times New Roman" w:eastAsia="Times New Roman" w:hAnsi="Times New Roman" w:cs="Times New Roman"/>
          <w:sz w:val="24"/>
          <w:szCs w:val="24"/>
          <w:lang w:val="en-US"/>
        </w:rPr>
        <w:t>Point</w:t>
      </w:r>
      <w:r w:rsidRPr="003A1BEA">
        <w:rPr>
          <w:rFonts w:ascii="Times New Roman" w:eastAsia="Times New Roman" w:hAnsi="Times New Roman" w:cs="Times New Roman"/>
          <w:sz w:val="24"/>
          <w:szCs w:val="24"/>
        </w:rPr>
        <w:t>.</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Четвёртый компонент содержания художественного образования  </w:t>
      </w:r>
      <w:r w:rsidRPr="003A1BEA">
        <w:rPr>
          <w:rFonts w:ascii="Times New Roman" w:eastAsia="Times New Roman" w:hAnsi="Times New Roman" w:cs="Times New Roman"/>
          <w:b/>
          <w:sz w:val="24"/>
          <w:szCs w:val="24"/>
        </w:rPr>
        <w:t xml:space="preserve">«Значимые темы искусства» </w:t>
      </w:r>
      <w:r w:rsidRPr="003A1BEA">
        <w:rPr>
          <w:rFonts w:ascii="Times New Roman" w:eastAsia="Times New Roman" w:hAnsi="Times New Roman" w:cs="Times New Roman"/>
          <w:sz w:val="24"/>
          <w:szCs w:val="24"/>
        </w:rPr>
        <w:t xml:space="preserve"> определяет основные разделы программы «Художник и мир природы», «Художник и мир животных», «Художник и мир человека» и «Художник и мир искусства», намечает эмоционально-ценностную направленность тематики практических заданий.</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В первом разделе «Художник и мир природы» определяется зависимость человека от природных условий, которые влияют на формирование представлений человека о мире, способствуют зарождению разных форм художественного освоения действительности.  Природа дарит художнику материалы для творчества, которые он использует в живописи, графике, скульптуре, декоративно-прикладном искусстве и архитектуре. Любование небом, землей, цветами, травами, деревьями, полями, лесами, озерами и др., наблюдение за изменением природы осенью, зимой, весной и летом, в утренние, дневные, вечерние и ночные часы  является основой эстетического восприятия художника-пейзажиста. Выразительность пейзажа разных географических широт. Восприятие и эмоциональная оценка шедевров русского и зарубежного искусства, знакомство с творчеством художников, работающих в жанре пейзажа и натюрморта.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Второй раздел «Художник и мир животных» расширяет детские представления об анималистическом жанре: изображение и лепка домашних и диких животных, птиц, насекомых, иллюстрация сказок про животных, сочинение образов фантастических зверей. Художник учится у природы, изучает постройки в природе: птичьи гнёзда, норы, ульи, панцирь черепахи, раковина улитка и т.д.  Восприятие и эмоциональная оценка шедевров русского и зарубежного искусства, знакомство с творчеством художников, работающих в анималистическом жанре.</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Третий раздел «Художник и мир человека» расширяет горизонты детского познания окружающего мира - мира человека. Жанр портрета. Образ человека в искусстве разных народов. Образ современника. Образ защитника отечества. Семья, как главная ценность для ребенка. Создание с помощью разных художественных материалов изобразительных образов мам и пап, бабушек и дедушек, братьев и сестер.  Изображение семейных и государственных праздников, как формы выражения отношение школьника к важным событиям  жизни. Приёмы художественного отражения действительности, выраженные в аппозициях «высокий - низкий», «большой - маленький», «далекий - близкий» находят у детей выразительные формы воплощения во время иллюстрации любимых литературных произведений: сказок, стихов и загадок, знакомства с чудесами света, известными скульптурами и архитектурными постройками. Художественное конструирование и оформление помещений и парков, транспорта и посуды, мебели и одежды, книг и игрушек. Единство декоративного строя в украшении жилища, предметов быта, орудий труда, костюма. </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В четвёртом разделе «Художник и мир искусства»  осуществляется связь изобразительного искусства  с музыкой, театром, танцем, литературой и кино. Приобщение к мировой художественной культуре происходит через знакомство с кукольным и теневым театром, театром оперы и балета, искусством мультипликации, книжной графики и костюма. Анализ и создание образов персонажей, побуждающих лучшие человеческие чувства: доброту, сострадание, поддержку, заботу, героизм, бескорыстие и т.д. и, - вызывающих гнев, раздражение, презрение и т.д., образов, символизирующих явления природы: огонь, воду, весну, дождь и т.д. Знакомство с мировыми шедеврами изобразительного искусства, которые хранятся в Третьяковской галерее, Эрмитаже, Русском музее, Лувре и других музеях. Города-музеи: Москва, Санкт-Петербург и др. Музеи под открытым небом (Кижи и др.). Музей игрушки. Краеведческий музей. Детские картинные галереи и выставки детского изобразительного творчества.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Четыре раздела программы по изобразительному искусству «Природа и художник» нашли отражение в тематическом планировании системы художественно-творческих занятий.</w:t>
      </w:r>
    </w:p>
    <w:p w:rsidR="001C5A83" w:rsidRPr="003A1BEA" w:rsidRDefault="001C5A83" w:rsidP="003A1BEA">
      <w:pPr>
        <w:pStyle w:val="a3"/>
        <w:numPr>
          <w:ilvl w:val="0"/>
          <w:numId w:val="1"/>
        </w:numPr>
        <w:spacing w:after="0" w:line="240" w:lineRule="auto"/>
        <w:jc w:val="center"/>
        <w:rPr>
          <w:rFonts w:ascii="Times New Roman" w:hAnsi="Times New Roman" w:cs="Times New Roman"/>
          <w:b/>
          <w:sz w:val="24"/>
          <w:szCs w:val="24"/>
        </w:rPr>
      </w:pPr>
      <w:r w:rsidRPr="003A1BEA">
        <w:rPr>
          <w:rFonts w:ascii="Times New Roman" w:hAnsi="Times New Roman" w:cs="Times New Roman"/>
          <w:b/>
          <w:sz w:val="24"/>
          <w:szCs w:val="24"/>
        </w:rPr>
        <w:t>Учебно-тематический план</w:t>
      </w:r>
    </w:p>
    <w:tbl>
      <w:tblPr>
        <w:tblStyle w:val="a4"/>
        <w:tblW w:w="0" w:type="auto"/>
        <w:tblInd w:w="720" w:type="dxa"/>
        <w:tblLook w:val="04A0"/>
      </w:tblPr>
      <w:tblGrid>
        <w:gridCol w:w="6910"/>
        <w:gridCol w:w="6903"/>
      </w:tblGrid>
      <w:tr w:rsidR="001C5A83" w:rsidRPr="003A1BEA" w:rsidTr="001C5A83">
        <w:tc>
          <w:tcPr>
            <w:tcW w:w="7033" w:type="dxa"/>
          </w:tcPr>
          <w:p w:rsidR="001C5A83" w:rsidRPr="003A1BEA" w:rsidRDefault="001C5A83" w:rsidP="003A1BEA">
            <w:pPr>
              <w:autoSpaceDE w:val="0"/>
              <w:autoSpaceDN w:val="0"/>
              <w:adjustRightInd w:val="0"/>
              <w:jc w:val="center"/>
              <w:rPr>
                <w:rFonts w:ascii="Times New Roman" w:hAnsi="Times New Roman" w:cs="Times New Roman"/>
                <w:sz w:val="24"/>
                <w:szCs w:val="24"/>
                <w:lang w:val="en-US"/>
              </w:rPr>
            </w:pPr>
            <w:r w:rsidRPr="003A1BEA">
              <w:rPr>
                <w:rFonts w:ascii="Times New Roman" w:hAnsi="Times New Roman" w:cs="Times New Roman"/>
                <w:b/>
                <w:bCs/>
                <w:sz w:val="24"/>
                <w:szCs w:val="24"/>
              </w:rPr>
              <w:t>Содержание программного материала</w:t>
            </w:r>
          </w:p>
        </w:tc>
        <w:tc>
          <w:tcPr>
            <w:tcW w:w="7033" w:type="dxa"/>
          </w:tcPr>
          <w:p w:rsidR="001C5A83" w:rsidRPr="003A1BEA" w:rsidRDefault="001C5A83" w:rsidP="003A1BEA">
            <w:pPr>
              <w:autoSpaceDE w:val="0"/>
              <w:autoSpaceDN w:val="0"/>
              <w:adjustRightInd w:val="0"/>
              <w:jc w:val="center"/>
              <w:rPr>
                <w:rFonts w:ascii="Times New Roman" w:hAnsi="Times New Roman" w:cs="Times New Roman"/>
                <w:sz w:val="24"/>
                <w:szCs w:val="24"/>
                <w:lang w:val="en-US"/>
              </w:rPr>
            </w:pPr>
            <w:r w:rsidRPr="003A1BEA">
              <w:rPr>
                <w:rFonts w:ascii="Times New Roman" w:hAnsi="Times New Roman" w:cs="Times New Roman"/>
                <w:b/>
                <w:bCs/>
                <w:sz w:val="24"/>
                <w:szCs w:val="24"/>
              </w:rPr>
              <w:t>Количество часов</w:t>
            </w:r>
          </w:p>
        </w:tc>
      </w:tr>
      <w:tr w:rsidR="001C5A83" w:rsidRPr="003A1BEA" w:rsidTr="001C5A83">
        <w:tc>
          <w:tcPr>
            <w:tcW w:w="7033" w:type="dxa"/>
          </w:tcPr>
          <w:p w:rsidR="001C5A83" w:rsidRPr="003A1BEA" w:rsidRDefault="001C5A8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Художник и мир природы</w:t>
            </w:r>
          </w:p>
        </w:tc>
        <w:tc>
          <w:tcPr>
            <w:tcW w:w="7033" w:type="dxa"/>
          </w:tcPr>
          <w:p w:rsidR="001C5A83" w:rsidRPr="003A1BEA" w:rsidRDefault="001C5A8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8 часов</w:t>
            </w:r>
          </w:p>
        </w:tc>
      </w:tr>
      <w:tr w:rsidR="001C5A83" w:rsidRPr="003A1BEA" w:rsidTr="001C5A83">
        <w:tc>
          <w:tcPr>
            <w:tcW w:w="7033" w:type="dxa"/>
          </w:tcPr>
          <w:p w:rsidR="001C5A83" w:rsidRPr="003A1BEA" w:rsidRDefault="001C5A8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Художник и мир животных</w:t>
            </w:r>
          </w:p>
        </w:tc>
        <w:tc>
          <w:tcPr>
            <w:tcW w:w="7033" w:type="dxa"/>
          </w:tcPr>
          <w:p w:rsidR="001C5A83" w:rsidRPr="003A1BEA" w:rsidRDefault="001C5A8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9 уроков</w:t>
            </w:r>
          </w:p>
        </w:tc>
      </w:tr>
      <w:tr w:rsidR="001C5A83" w:rsidRPr="003A1BEA" w:rsidTr="001C5A83">
        <w:tc>
          <w:tcPr>
            <w:tcW w:w="7033" w:type="dxa"/>
          </w:tcPr>
          <w:p w:rsidR="001C5A83" w:rsidRPr="003A1BEA" w:rsidRDefault="001C5A8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Художник и мир человека</w:t>
            </w:r>
          </w:p>
        </w:tc>
        <w:tc>
          <w:tcPr>
            <w:tcW w:w="7033" w:type="dxa"/>
          </w:tcPr>
          <w:p w:rsidR="001C5A83" w:rsidRPr="003A1BEA" w:rsidRDefault="00302E3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11 часов</w:t>
            </w:r>
          </w:p>
        </w:tc>
      </w:tr>
      <w:tr w:rsidR="001C5A83" w:rsidRPr="003A1BEA" w:rsidTr="001C5A83">
        <w:tc>
          <w:tcPr>
            <w:tcW w:w="7033" w:type="dxa"/>
          </w:tcPr>
          <w:p w:rsidR="001C5A83" w:rsidRPr="003A1BEA" w:rsidRDefault="00302E3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Художник и мир искусств</w:t>
            </w:r>
          </w:p>
        </w:tc>
        <w:tc>
          <w:tcPr>
            <w:tcW w:w="7033" w:type="dxa"/>
          </w:tcPr>
          <w:p w:rsidR="001C5A83" w:rsidRPr="003A1BEA" w:rsidRDefault="00302E3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6 уроков</w:t>
            </w:r>
          </w:p>
        </w:tc>
      </w:tr>
      <w:tr w:rsidR="001C5A83" w:rsidRPr="003A1BEA" w:rsidTr="001C5A83">
        <w:tc>
          <w:tcPr>
            <w:tcW w:w="7033" w:type="dxa"/>
          </w:tcPr>
          <w:p w:rsidR="001C5A83" w:rsidRPr="003A1BEA" w:rsidRDefault="00302E3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Итого:</w:t>
            </w:r>
          </w:p>
        </w:tc>
        <w:tc>
          <w:tcPr>
            <w:tcW w:w="7033" w:type="dxa"/>
          </w:tcPr>
          <w:p w:rsidR="001C5A83" w:rsidRPr="003A1BEA" w:rsidRDefault="00302E33" w:rsidP="003A1BEA">
            <w:pPr>
              <w:pStyle w:val="a3"/>
              <w:ind w:left="0"/>
              <w:rPr>
                <w:rFonts w:ascii="Times New Roman" w:hAnsi="Times New Roman" w:cs="Times New Roman"/>
                <w:b/>
                <w:sz w:val="24"/>
                <w:szCs w:val="24"/>
              </w:rPr>
            </w:pPr>
            <w:r w:rsidRPr="003A1BEA">
              <w:rPr>
                <w:rFonts w:ascii="Times New Roman" w:hAnsi="Times New Roman" w:cs="Times New Roman"/>
                <w:b/>
                <w:sz w:val="24"/>
                <w:szCs w:val="24"/>
              </w:rPr>
              <w:t>34 часа</w:t>
            </w:r>
          </w:p>
        </w:tc>
      </w:tr>
    </w:tbl>
    <w:p w:rsidR="001C5A83" w:rsidRDefault="001C5A83" w:rsidP="003849D1">
      <w:pPr>
        <w:tabs>
          <w:tab w:val="left" w:pos="2865"/>
        </w:tabs>
        <w:spacing w:after="0" w:line="240" w:lineRule="auto"/>
        <w:rPr>
          <w:rFonts w:ascii="Times New Roman" w:hAnsi="Times New Roman" w:cs="Times New Roman"/>
          <w:b/>
          <w:sz w:val="24"/>
          <w:szCs w:val="24"/>
        </w:rPr>
      </w:pPr>
    </w:p>
    <w:p w:rsidR="003849D1" w:rsidRPr="003A1BEA" w:rsidRDefault="003849D1" w:rsidP="003849D1">
      <w:pPr>
        <w:tabs>
          <w:tab w:val="left" w:pos="2865"/>
        </w:tabs>
        <w:spacing w:after="0" w:line="240" w:lineRule="auto"/>
        <w:rPr>
          <w:rFonts w:ascii="Times New Roman" w:hAnsi="Times New Roman" w:cs="Times New Roman"/>
          <w:b/>
          <w:sz w:val="24"/>
          <w:szCs w:val="24"/>
        </w:rPr>
      </w:pPr>
    </w:p>
    <w:p w:rsidR="001C5A83" w:rsidRPr="003849D1" w:rsidRDefault="00302E33" w:rsidP="003849D1">
      <w:pPr>
        <w:pStyle w:val="a3"/>
        <w:numPr>
          <w:ilvl w:val="0"/>
          <w:numId w:val="1"/>
        </w:numPr>
        <w:spacing w:after="0" w:line="240" w:lineRule="auto"/>
        <w:jc w:val="center"/>
        <w:rPr>
          <w:rFonts w:ascii="Times New Roman" w:eastAsia="Times New Roman" w:hAnsi="Times New Roman" w:cs="Times New Roman"/>
          <w:b/>
          <w:sz w:val="24"/>
          <w:szCs w:val="24"/>
        </w:rPr>
      </w:pPr>
      <w:r w:rsidRPr="003849D1">
        <w:rPr>
          <w:rFonts w:ascii="Times New Roman" w:eastAsia="Times New Roman" w:hAnsi="Times New Roman" w:cs="Times New Roman"/>
          <w:b/>
          <w:sz w:val="24"/>
          <w:szCs w:val="24"/>
        </w:rPr>
        <w:lastRenderedPageBreak/>
        <w:t>Требования к уровню подготовки учащихся</w:t>
      </w:r>
      <w:r w:rsidR="00C74E67" w:rsidRPr="003849D1">
        <w:rPr>
          <w:rFonts w:ascii="Times New Roman" w:eastAsia="Times New Roman" w:hAnsi="Times New Roman" w:cs="Times New Roman"/>
          <w:b/>
          <w:sz w:val="24"/>
          <w:szCs w:val="24"/>
        </w:rPr>
        <w:t>, обучающихся по данной программе</w:t>
      </w:r>
    </w:p>
    <w:p w:rsidR="001C5A83" w:rsidRPr="003A1BEA" w:rsidRDefault="00302E3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w:t>
      </w:r>
      <w:r w:rsidR="001C5A83" w:rsidRPr="003A1BEA">
        <w:rPr>
          <w:rFonts w:ascii="Times New Roman" w:eastAsia="Times New Roman" w:hAnsi="Times New Roman" w:cs="Times New Roman"/>
          <w:sz w:val="24"/>
          <w:szCs w:val="24"/>
        </w:rPr>
        <w:t xml:space="preserve">В процессе изучения изобразительного искусства на ступени начального общего образования обучающийся достигнет следующих </w:t>
      </w:r>
      <w:r w:rsidR="001C5A83" w:rsidRPr="003A1BEA">
        <w:rPr>
          <w:rFonts w:ascii="Times New Roman" w:eastAsia="Times New Roman" w:hAnsi="Times New Roman" w:cs="Times New Roman"/>
          <w:b/>
          <w:sz w:val="24"/>
          <w:szCs w:val="24"/>
        </w:rPr>
        <w:t>личностных результатов</w:t>
      </w:r>
      <w:r w:rsidR="001C5A83" w:rsidRPr="003A1BEA">
        <w:rPr>
          <w:rFonts w:ascii="Times New Roman" w:eastAsia="Times New Roman" w:hAnsi="Times New Roman" w:cs="Times New Roman"/>
          <w:sz w:val="24"/>
          <w:szCs w:val="24"/>
        </w:rPr>
        <w:t>:</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 xml:space="preserve">в ценностно-эстетической сфере – </w:t>
      </w:r>
      <w:r w:rsidRPr="003A1BEA">
        <w:rPr>
          <w:rFonts w:ascii="Times New Roman" w:eastAsia="Times New Roman" w:hAnsi="Times New Roman" w:cs="Times New Roman"/>
          <w:sz w:val="24"/>
          <w:szCs w:val="24"/>
        </w:rPr>
        <w:t>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 xml:space="preserve">в познавательной (когнитивной) сфере </w:t>
      </w:r>
      <w:r w:rsidRPr="003A1BEA">
        <w:rPr>
          <w:rFonts w:ascii="Times New Roman" w:eastAsia="Times New Roman" w:hAnsi="Times New Roman" w:cs="Times New Roman"/>
          <w:sz w:val="24"/>
          <w:szCs w:val="24"/>
        </w:rPr>
        <w:t>– способность к художественно-образному познанию мира, умению применять полученные знания в своей собственной художественно-творческой деятельности;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в трудовой сфере</w:t>
      </w:r>
      <w:r w:rsidRPr="003A1BEA">
        <w:rPr>
          <w:rFonts w:ascii="Times New Roman" w:eastAsia="Times New Roman" w:hAnsi="Times New Roman" w:cs="Times New Roman"/>
          <w:sz w:val="24"/>
          <w:szCs w:val="24"/>
        </w:rPr>
        <w:t xml:space="preserve"> – навыки использования различных материалов для работы в разных техниках (живопись, графика, скульптура, декоративно-прикладное искусство, художественное конструирование), стремление использовать художественные умения для создания красивых вещей или  их украшения.</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Метапредметные результаты</w:t>
      </w:r>
      <w:r w:rsidRPr="003A1BEA">
        <w:rPr>
          <w:rFonts w:ascii="Times New Roman" w:eastAsia="Times New Roman" w:hAnsi="Times New Roman" w:cs="Times New Roman"/>
          <w:sz w:val="24"/>
          <w:szCs w:val="24"/>
        </w:rPr>
        <w:t xml:space="preserve"> освоения изобразительного искусства проявятся в:</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умении видеть и воспринимать проявления художественной культуры в окружающей жизни (техника, музей, архитектура, дизайн, скульптура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желание общаться с искусством, участвовать в обсуждении содержания и выразительных средств произведений искусства;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и др.);</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обогащении ключевых компетенций (коммуникативных, деятельностных и др.) художественно-эстетическом содержанием;</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умение организовать самостоятельную художественно-творческую деятельность, выбирать средства для реализации художественного замысла;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способности оценивать результаты художественно-творческой деятельности, собственной и одноклассников.</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Предметные результаты</w:t>
      </w:r>
      <w:r w:rsidRPr="003A1BEA">
        <w:rPr>
          <w:rFonts w:ascii="Times New Roman" w:eastAsia="Times New Roman" w:hAnsi="Times New Roman" w:cs="Times New Roman"/>
          <w:sz w:val="24"/>
          <w:szCs w:val="24"/>
        </w:rPr>
        <w:t xml:space="preserve"> освоения изобразительного искусства в начальной школе проявятся в следующем:</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в познавательной сфере</w:t>
      </w:r>
      <w:r w:rsidRPr="003A1BEA">
        <w:rPr>
          <w:rFonts w:ascii="Times New Roman" w:eastAsia="Times New Roman" w:hAnsi="Times New Roman" w:cs="Times New Roman"/>
          <w:sz w:val="24"/>
          <w:szCs w:val="24"/>
        </w:rPr>
        <w:t xml:space="preserve"> – понимание значения искусства в жизни человека и общества; восприятие и характеристика художественных образов, представленных в произведениях искусства; умение различать основные виды и жанры пластических искусств, характеризовать их специфику; сформированность представлений о ведущих музеях России (Третьяковская галерея, Эрмитаж, Русский музей) и художественных музеях своего региона и других с ран мира;</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в ценностно-эстетической сфере</w:t>
      </w:r>
      <w:r w:rsidRPr="003A1BEA">
        <w:rPr>
          <w:rFonts w:ascii="Times New Roman" w:eastAsia="Times New Roman" w:hAnsi="Times New Roman" w:cs="Times New Roman"/>
          <w:sz w:val="24"/>
          <w:szCs w:val="24"/>
        </w:rPr>
        <w:t xml:space="preserve"> – умение различать и передавать в художественно-творческой деятельности характер, эмоциональное состояние и своё отношение к природе, животным, человеку, обществу и искусству; осознание общечеловеческих ценностей, выраженных в главных темах искусства, и отражение их в собственной художественной деятельности; умение эмоционально оценивать шедевры русского и мирового искусства (в пределах изученного); проявление устойчивого интереса к художественным традициям своего и других народов;</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lastRenderedPageBreak/>
        <w:t>в коммуникативной сфере</w:t>
      </w:r>
      <w:r w:rsidRPr="003A1BEA">
        <w:rPr>
          <w:rFonts w:ascii="Times New Roman" w:eastAsia="Times New Roman" w:hAnsi="Times New Roman" w:cs="Times New Roman"/>
          <w:sz w:val="24"/>
          <w:szCs w:val="24"/>
        </w:rPr>
        <w:t xml:space="preserve"> – способность высказывать суждения о художественных особенностях произведений, изображающих природу, животных и человека в разных эмоциональных состояниях; умение обсуждать коллективные и индивидуальные результаты художественно-творческой деятельности;</w:t>
      </w:r>
    </w:p>
    <w:p w:rsidR="001C5A83" w:rsidRPr="003A1BEA" w:rsidRDefault="001C5A83" w:rsidP="003A1BEA">
      <w:pPr>
        <w:spacing w:after="0" w:line="240" w:lineRule="auto"/>
        <w:rPr>
          <w:rFonts w:ascii="Times New Roman" w:eastAsia="Times New Roman" w:hAnsi="Times New Roman" w:cs="Times New Roman"/>
          <w:sz w:val="24"/>
          <w:szCs w:val="24"/>
        </w:rPr>
      </w:pPr>
      <w:r w:rsidRPr="003A1BEA">
        <w:rPr>
          <w:rFonts w:ascii="Times New Roman" w:eastAsia="Times New Roman" w:hAnsi="Times New Roman" w:cs="Times New Roman"/>
          <w:i/>
          <w:sz w:val="24"/>
          <w:szCs w:val="24"/>
        </w:rPr>
        <w:t>в трудовой сфере</w:t>
      </w:r>
      <w:r w:rsidRPr="003A1BEA">
        <w:rPr>
          <w:rFonts w:ascii="Times New Roman" w:eastAsia="Times New Roman" w:hAnsi="Times New Roman" w:cs="Times New Roman"/>
          <w:sz w:val="24"/>
          <w:szCs w:val="24"/>
        </w:rPr>
        <w:t xml:space="preserve"> – умение использовать различные материалы и средства художественной выразительности для передачи замысла в собственной художественной деятельности; моделирование новых образов путём трансформации известных (с использованием средств изобразительного языка).</w:t>
      </w:r>
    </w:p>
    <w:p w:rsidR="00CD73C9" w:rsidRPr="003A1BEA" w:rsidRDefault="00CD73C9" w:rsidP="003A1BEA">
      <w:pPr>
        <w:numPr>
          <w:ilvl w:val="0"/>
          <w:numId w:val="8"/>
        </w:numPr>
        <w:spacing w:after="0" w:line="240" w:lineRule="auto"/>
        <w:rPr>
          <w:rFonts w:ascii="Times New Roman" w:hAnsi="Times New Roman" w:cs="Times New Roman"/>
          <w:sz w:val="24"/>
          <w:szCs w:val="24"/>
        </w:rPr>
      </w:pPr>
      <w:r w:rsidRPr="003A1BEA">
        <w:rPr>
          <w:rFonts w:ascii="Times New Roman" w:hAnsi="Times New Roman" w:cs="Times New Roman"/>
          <w:sz w:val="24"/>
          <w:szCs w:val="24"/>
        </w:rPr>
        <w:t>Имеются в наличии художественные материалы, в полном объеме  выполнялась объемная поисково-исследовательская деятельность в форме д/з, рефератов и др., активно велась самостоятельно-творческая художественная деятельность</w:t>
      </w:r>
    </w:p>
    <w:p w:rsidR="00CD73C9" w:rsidRPr="003A1BEA" w:rsidRDefault="00CD73C9" w:rsidP="003A1BEA">
      <w:pPr>
        <w:numPr>
          <w:ilvl w:val="0"/>
          <w:numId w:val="8"/>
        </w:numPr>
        <w:spacing w:after="0" w:line="240" w:lineRule="auto"/>
        <w:rPr>
          <w:rFonts w:ascii="Times New Roman" w:hAnsi="Times New Roman" w:cs="Times New Roman"/>
          <w:sz w:val="24"/>
          <w:szCs w:val="24"/>
        </w:rPr>
      </w:pPr>
      <w:r w:rsidRPr="003A1BEA">
        <w:rPr>
          <w:rFonts w:ascii="Times New Roman" w:hAnsi="Times New Roman" w:cs="Times New Roman"/>
          <w:sz w:val="24"/>
          <w:szCs w:val="24"/>
        </w:rPr>
        <w:t>Проявляет эмоциональное отношение к воспринимаемому и изображаемому явлению, доминирует внутренняя мотивация, которая доставляет удовольствие от работы</w:t>
      </w:r>
    </w:p>
    <w:p w:rsidR="00CD73C9" w:rsidRPr="003A1BEA" w:rsidRDefault="00CD73C9" w:rsidP="003A1BEA">
      <w:pPr>
        <w:numPr>
          <w:ilvl w:val="0"/>
          <w:numId w:val="8"/>
        </w:numPr>
        <w:spacing w:after="0" w:line="240" w:lineRule="auto"/>
        <w:rPr>
          <w:rFonts w:ascii="Times New Roman" w:hAnsi="Times New Roman" w:cs="Times New Roman"/>
          <w:sz w:val="24"/>
          <w:szCs w:val="24"/>
        </w:rPr>
      </w:pPr>
      <w:r w:rsidRPr="003A1BEA">
        <w:rPr>
          <w:rFonts w:ascii="Times New Roman" w:hAnsi="Times New Roman" w:cs="Times New Roman"/>
          <w:sz w:val="24"/>
          <w:szCs w:val="24"/>
        </w:rPr>
        <w:t>Наличие волевых качеств личности, обеспечивающих практическую реализацию творческих замыслов, наличие упорства и настойчивости в поисках решения нового произведения, его интерпретация</w:t>
      </w:r>
    </w:p>
    <w:p w:rsidR="00CD73C9" w:rsidRPr="003A1BEA" w:rsidRDefault="00CD73C9" w:rsidP="003A1BEA">
      <w:pPr>
        <w:numPr>
          <w:ilvl w:val="0"/>
          <w:numId w:val="8"/>
        </w:numPr>
        <w:spacing w:after="0" w:line="240" w:lineRule="auto"/>
        <w:rPr>
          <w:rFonts w:ascii="Times New Roman" w:hAnsi="Times New Roman" w:cs="Times New Roman"/>
          <w:sz w:val="24"/>
          <w:szCs w:val="24"/>
        </w:rPr>
      </w:pPr>
      <w:r w:rsidRPr="003A1BEA">
        <w:rPr>
          <w:rFonts w:ascii="Times New Roman" w:hAnsi="Times New Roman" w:cs="Times New Roman"/>
          <w:sz w:val="24"/>
          <w:szCs w:val="24"/>
        </w:rPr>
        <w:t>Постоянная потребность к творчеству, интерес, выраженный в систематических выполнениях домашних и иных творческих работ</w:t>
      </w:r>
    </w:p>
    <w:p w:rsidR="00CD73C9" w:rsidRPr="003A1BEA" w:rsidRDefault="00CD73C9" w:rsidP="003A1BEA">
      <w:pPr>
        <w:numPr>
          <w:ilvl w:val="0"/>
          <w:numId w:val="8"/>
        </w:numPr>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Переданы чувства формы и фактуры. Образное решение сюжета с применением цветовых колористических сочетаний цветов, решено эмоционально-цветовое исполнение замысла</w:t>
      </w:r>
    </w:p>
    <w:p w:rsidR="00CD73C9" w:rsidRPr="003A1BEA" w:rsidRDefault="00CD73C9" w:rsidP="003A1BEA">
      <w:pPr>
        <w:numPr>
          <w:ilvl w:val="0"/>
          <w:numId w:val="8"/>
        </w:numPr>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Соответствие выбранной художественной техники темы замысла, разнообразие выразительных средств</w:t>
      </w:r>
    </w:p>
    <w:p w:rsidR="00CD73C9" w:rsidRPr="003A1BEA" w:rsidRDefault="00CD73C9" w:rsidP="003A1BEA">
      <w:pPr>
        <w:numPr>
          <w:ilvl w:val="0"/>
          <w:numId w:val="8"/>
        </w:numPr>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Присутствие оригинальности и индивидуальности в работе, выраженное через нешаблонное решение сюжета, доминирование своей точки зрения на решение заданной темы</w:t>
      </w:r>
    </w:p>
    <w:p w:rsidR="00CD73C9" w:rsidRPr="003A1BEA" w:rsidRDefault="00CD73C9" w:rsidP="003A1BEA">
      <w:pPr>
        <w:numPr>
          <w:ilvl w:val="0"/>
          <w:numId w:val="8"/>
        </w:numPr>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Адекватно развитая самооценка учащимся своей познавательно-созидательной деятельности (учащийся объективно оценивает свои успехи на уроке и обоснованно дает им характеристику)</w:t>
      </w:r>
    </w:p>
    <w:p w:rsidR="00CD73C9" w:rsidRPr="003A1BEA" w:rsidRDefault="00CD73C9" w:rsidP="003A1BEA">
      <w:pPr>
        <w:spacing w:line="240" w:lineRule="auto"/>
        <w:ind w:left="720"/>
        <w:jc w:val="both"/>
        <w:rPr>
          <w:rFonts w:ascii="Times New Roman" w:hAnsi="Times New Roman" w:cs="Times New Roman"/>
          <w:sz w:val="24"/>
          <w:szCs w:val="24"/>
        </w:rPr>
      </w:pPr>
    </w:p>
    <w:p w:rsidR="00CD73C9" w:rsidRPr="003A1BEA" w:rsidRDefault="00CD73C9" w:rsidP="003A1BEA">
      <w:pPr>
        <w:spacing w:line="240" w:lineRule="auto"/>
        <w:ind w:firstLine="709"/>
        <w:rPr>
          <w:rFonts w:ascii="Times New Roman" w:hAnsi="Times New Roman" w:cs="Times New Roman"/>
          <w:b/>
          <w:sz w:val="24"/>
          <w:szCs w:val="24"/>
        </w:rPr>
      </w:pPr>
      <w:r w:rsidRPr="003A1BEA">
        <w:rPr>
          <w:rFonts w:ascii="Times New Roman" w:hAnsi="Times New Roman" w:cs="Times New Roman"/>
          <w:b/>
          <w:sz w:val="24"/>
          <w:szCs w:val="24"/>
        </w:rPr>
        <w:t>Формы контроля уровня обученности:</w:t>
      </w:r>
    </w:p>
    <w:p w:rsidR="00CD73C9" w:rsidRPr="003A1BEA" w:rsidRDefault="00CD73C9" w:rsidP="003A1BE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Викторины</w:t>
      </w:r>
    </w:p>
    <w:p w:rsidR="00CD73C9" w:rsidRPr="003A1BEA" w:rsidRDefault="00CD73C9" w:rsidP="003A1BE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Кроссворды</w:t>
      </w:r>
    </w:p>
    <w:p w:rsidR="00CD73C9" w:rsidRPr="003A1BEA" w:rsidRDefault="00CD73C9" w:rsidP="003A1BEA">
      <w:pPr>
        <w:numPr>
          <w:ilvl w:val="0"/>
          <w:numId w:val="9"/>
        </w:numPr>
        <w:autoSpaceDE w:val="0"/>
        <w:autoSpaceDN w:val="0"/>
        <w:adjustRightInd w:val="0"/>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Отчетные выставки творческих  (индивидуальных и коллективных) работ</w:t>
      </w:r>
    </w:p>
    <w:p w:rsidR="00CD73C9" w:rsidRDefault="00CD73C9" w:rsidP="003A1BEA">
      <w:pPr>
        <w:numPr>
          <w:ilvl w:val="0"/>
          <w:numId w:val="9"/>
        </w:numPr>
        <w:shd w:val="clear" w:color="auto" w:fill="FFFFFF"/>
        <w:tabs>
          <w:tab w:val="left" w:pos="698"/>
        </w:tabs>
        <w:autoSpaceDE w:val="0"/>
        <w:autoSpaceDN w:val="0"/>
        <w:adjustRightInd w:val="0"/>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Тестирование</w:t>
      </w:r>
    </w:p>
    <w:p w:rsidR="00A54B04" w:rsidRDefault="00A54B04" w:rsidP="00A54B04">
      <w:pPr>
        <w:shd w:val="clear" w:color="auto" w:fill="FFFFFF"/>
        <w:tabs>
          <w:tab w:val="left" w:pos="698"/>
        </w:tabs>
        <w:autoSpaceDE w:val="0"/>
        <w:autoSpaceDN w:val="0"/>
        <w:adjustRightInd w:val="0"/>
        <w:spacing w:after="0" w:line="240" w:lineRule="auto"/>
        <w:ind w:left="1069"/>
        <w:jc w:val="both"/>
        <w:rPr>
          <w:rFonts w:ascii="Times New Roman" w:hAnsi="Times New Roman" w:cs="Times New Roman"/>
          <w:sz w:val="24"/>
          <w:szCs w:val="24"/>
        </w:rPr>
      </w:pPr>
    </w:p>
    <w:p w:rsidR="00A54B04" w:rsidRPr="003A1BEA" w:rsidRDefault="00A54B04" w:rsidP="00A54B04">
      <w:pPr>
        <w:shd w:val="clear" w:color="auto" w:fill="FFFFFF"/>
        <w:tabs>
          <w:tab w:val="left" w:pos="698"/>
        </w:tabs>
        <w:autoSpaceDE w:val="0"/>
        <w:autoSpaceDN w:val="0"/>
        <w:adjustRightInd w:val="0"/>
        <w:spacing w:after="0" w:line="240" w:lineRule="auto"/>
        <w:ind w:left="1069"/>
        <w:jc w:val="both"/>
        <w:rPr>
          <w:rFonts w:ascii="Times New Roman" w:hAnsi="Times New Roman" w:cs="Times New Roman"/>
          <w:sz w:val="24"/>
          <w:szCs w:val="24"/>
        </w:rPr>
      </w:pPr>
    </w:p>
    <w:p w:rsidR="00CD73C9" w:rsidRPr="003A1BEA" w:rsidRDefault="00C74E67" w:rsidP="003A1BEA">
      <w:pPr>
        <w:tabs>
          <w:tab w:val="left" w:pos="11940"/>
        </w:tabs>
        <w:autoSpaceDE w:val="0"/>
        <w:autoSpaceDN w:val="0"/>
        <w:adjustRightInd w:val="0"/>
        <w:spacing w:line="240" w:lineRule="auto"/>
        <w:jc w:val="center"/>
        <w:rPr>
          <w:rFonts w:ascii="Times New Roman" w:hAnsi="Times New Roman" w:cs="Times New Roman"/>
          <w:b/>
          <w:bCs/>
          <w:sz w:val="24"/>
          <w:szCs w:val="24"/>
        </w:rPr>
      </w:pPr>
      <w:r w:rsidRPr="003A1BEA">
        <w:rPr>
          <w:rFonts w:ascii="Times New Roman" w:hAnsi="Times New Roman" w:cs="Times New Roman"/>
          <w:sz w:val="24"/>
          <w:szCs w:val="24"/>
        </w:rPr>
        <w:t>5.</w:t>
      </w:r>
      <w:r w:rsidRPr="003A1BEA">
        <w:rPr>
          <w:rFonts w:ascii="Times New Roman" w:hAnsi="Times New Roman" w:cs="Times New Roman"/>
          <w:b/>
          <w:bCs/>
          <w:sz w:val="24"/>
          <w:szCs w:val="24"/>
        </w:rPr>
        <w:t>Критерии и нормы  оценки  знаний, умений, навыков учащихся применительно к различным формам контроля знаний.</w:t>
      </w:r>
    </w:p>
    <w:p w:rsidR="00CD73C9" w:rsidRPr="003A1BEA" w:rsidRDefault="00CD73C9" w:rsidP="003A1BEA">
      <w:pPr>
        <w:shd w:val="clear" w:color="auto" w:fill="FFFFFF"/>
        <w:spacing w:after="0" w:line="240" w:lineRule="auto"/>
        <w:ind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b/>
          <w:bCs/>
          <w:sz w:val="24"/>
          <w:szCs w:val="24"/>
        </w:rPr>
        <w:t>Оценка "5"</w:t>
      </w:r>
      <w:r w:rsidRPr="003A1BEA">
        <w:rPr>
          <w:rFonts w:ascii="Times New Roman" w:eastAsia="Times New Roman" w:hAnsi="Times New Roman" w:cs="Times New Roman"/>
          <w:sz w:val="24"/>
          <w:szCs w:val="24"/>
        </w:rPr>
        <w:t xml:space="preserve"> </w:t>
      </w:r>
    </w:p>
    <w:p w:rsidR="00CD73C9" w:rsidRPr="003A1BEA" w:rsidRDefault="00CD73C9" w:rsidP="003A1BEA">
      <w:pPr>
        <w:pStyle w:val="a3"/>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учащийся  полностью справляется с поставленной целью урока;</w:t>
      </w:r>
    </w:p>
    <w:p w:rsidR="00CD73C9" w:rsidRPr="003A1BEA" w:rsidRDefault="00CD73C9" w:rsidP="003A1BEA">
      <w:pPr>
        <w:pStyle w:val="a3"/>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правильно излагает изученный материал и умеет применить полученные  знания на практике;</w:t>
      </w:r>
    </w:p>
    <w:p w:rsidR="00CD73C9" w:rsidRPr="003A1BEA" w:rsidRDefault="00CD73C9" w:rsidP="003A1BEA">
      <w:pPr>
        <w:pStyle w:val="a3"/>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верно решает композицию рисунка, т.е. гармонично согласовывает между  собой все компоненты изображения;</w:t>
      </w:r>
    </w:p>
    <w:p w:rsidR="00CD73C9" w:rsidRPr="003A1BEA" w:rsidRDefault="00CD73C9" w:rsidP="003A1BEA">
      <w:pPr>
        <w:pStyle w:val="a3"/>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умеет подметить и передать в изображении наиболее характерное.</w:t>
      </w:r>
    </w:p>
    <w:p w:rsidR="00CD73C9" w:rsidRPr="003A1BEA" w:rsidRDefault="00CD73C9" w:rsidP="003A1BEA">
      <w:pPr>
        <w:pStyle w:val="a3"/>
        <w:shd w:val="clear" w:color="auto" w:fill="FFFFFF"/>
        <w:spacing w:after="0" w:line="240" w:lineRule="auto"/>
        <w:ind w:left="284"/>
        <w:jc w:val="both"/>
        <w:rPr>
          <w:rFonts w:ascii="Times New Roman" w:eastAsia="Times New Roman" w:hAnsi="Times New Roman" w:cs="Times New Roman"/>
          <w:sz w:val="24"/>
          <w:szCs w:val="24"/>
        </w:rPr>
      </w:pPr>
    </w:p>
    <w:p w:rsidR="00CD73C9" w:rsidRPr="003A1BEA" w:rsidRDefault="00CD73C9" w:rsidP="003A1BEA">
      <w:pPr>
        <w:shd w:val="clear" w:color="auto" w:fill="FFFFFF"/>
        <w:spacing w:after="0" w:line="240" w:lineRule="auto"/>
        <w:ind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b/>
          <w:bCs/>
          <w:sz w:val="24"/>
          <w:szCs w:val="24"/>
        </w:rPr>
        <w:t>Оценка "4"</w:t>
      </w:r>
      <w:r w:rsidRPr="003A1BEA">
        <w:rPr>
          <w:rFonts w:ascii="Times New Roman" w:eastAsia="Times New Roman" w:hAnsi="Times New Roman" w:cs="Times New Roman"/>
          <w:sz w:val="24"/>
          <w:szCs w:val="24"/>
        </w:rPr>
        <w:t xml:space="preserve"> </w:t>
      </w:r>
    </w:p>
    <w:p w:rsidR="00CD73C9" w:rsidRPr="003A1BEA" w:rsidRDefault="00CD73C9" w:rsidP="003A1BEA">
      <w:pPr>
        <w:pStyle w:val="a3"/>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учащийся полностью овладел программным материалом, но при изложении его допускает неточности второстепенного характера;</w:t>
      </w:r>
    </w:p>
    <w:p w:rsidR="00CD73C9" w:rsidRPr="003A1BEA" w:rsidRDefault="00CD73C9" w:rsidP="003A1BEA">
      <w:pPr>
        <w:pStyle w:val="a3"/>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гармонично согласовывает между собой все компоненты изображения;</w:t>
      </w:r>
    </w:p>
    <w:p w:rsidR="00CD73C9" w:rsidRPr="003A1BEA" w:rsidRDefault="00CD73C9" w:rsidP="003A1BEA">
      <w:pPr>
        <w:pStyle w:val="a3"/>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умеет подметить, но не совсем точно передаёт в изображении наиболее</w:t>
      </w:r>
      <w:r w:rsidRPr="003A1BEA">
        <w:rPr>
          <w:rFonts w:ascii="Times New Roman" w:eastAsia="Times New Roman" w:hAnsi="Times New Roman" w:cs="Times New Roman"/>
          <w:sz w:val="24"/>
          <w:szCs w:val="24"/>
        </w:rPr>
        <w:br/>
        <w:t>характерное.</w:t>
      </w:r>
    </w:p>
    <w:p w:rsidR="00CD73C9" w:rsidRPr="003A1BEA" w:rsidRDefault="00CD73C9" w:rsidP="003A1BEA">
      <w:pPr>
        <w:pStyle w:val="a3"/>
        <w:shd w:val="clear" w:color="auto" w:fill="FFFFFF"/>
        <w:spacing w:after="0" w:line="240" w:lineRule="auto"/>
        <w:ind w:left="284"/>
        <w:jc w:val="both"/>
        <w:rPr>
          <w:rFonts w:ascii="Times New Roman" w:eastAsia="Times New Roman" w:hAnsi="Times New Roman" w:cs="Times New Roman"/>
          <w:sz w:val="24"/>
          <w:szCs w:val="24"/>
        </w:rPr>
      </w:pPr>
    </w:p>
    <w:p w:rsidR="00CD73C9" w:rsidRPr="003A1BEA" w:rsidRDefault="00CD73C9" w:rsidP="003A1BEA">
      <w:pPr>
        <w:shd w:val="clear" w:color="auto" w:fill="FFFFFF"/>
        <w:spacing w:after="0" w:line="240" w:lineRule="auto"/>
        <w:ind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b/>
          <w:bCs/>
          <w:sz w:val="24"/>
          <w:szCs w:val="24"/>
        </w:rPr>
        <w:t>Оценка "3"</w:t>
      </w:r>
    </w:p>
    <w:p w:rsidR="00CD73C9" w:rsidRPr="003A1BEA" w:rsidRDefault="00CD73C9" w:rsidP="003A1BEA">
      <w:pPr>
        <w:pStyle w:val="a3"/>
        <w:numPr>
          <w:ilvl w:val="0"/>
          <w:numId w:val="12"/>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учащийся слабо справляется с поставленной целью урока;</w:t>
      </w:r>
    </w:p>
    <w:p w:rsidR="00CD73C9" w:rsidRPr="003A1BEA" w:rsidRDefault="00CD73C9" w:rsidP="003A1BEA">
      <w:pPr>
        <w:pStyle w:val="a3"/>
        <w:numPr>
          <w:ilvl w:val="0"/>
          <w:numId w:val="12"/>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допускает неточность в изложении изученного материала.</w:t>
      </w:r>
    </w:p>
    <w:p w:rsidR="00CD73C9" w:rsidRPr="003A1BEA" w:rsidRDefault="00CD73C9" w:rsidP="003A1BEA">
      <w:pPr>
        <w:pStyle w:val="a3"/>
        <w:shd w:val="clear" w:color="auto" w:fill="FFFFFF"/>
        <w:spacing w:after="0" w:line="240" w:lineRule="auto"/>
        <w:ind w:left="284"/>
        <w:jc w:val="both"/>
        <w:rPr>
          <w:rFonts w:ascii="Times New Roman" w:eastAsia="Times New Roman" w:hAnsi="Times New Roman" w:cs="Times New Roman"/>
          <w:sz w:val="24"/>
          <w:szCs w:val="24"/>
        </w:rPr>
      </w:pPr>
    </w:p>
    <w:p w:rsidR="00CD73C9" w:rsidRPr="003A1BEA" w:rsidRDefault="00CD73C9" w:rsidP="003A1BEA">
      <w:pPr>
        <w:shd w:val="clear" w:color="auto" w:fill="FFFFFF"/>
        <w:spacing w:after="0" w:line="240" w:lineRule="auto"/>
        <w:ind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b/>
          <w:bCs/>
          <w:sz w:val="24"/>
          <w:szCs w:val="24"/>
        </w:rPr>
        <w:t>Оценка "2"</w:t>
      </w:r>
      <w:r w:rsidRPr="003A1BEA">
        <w:rPr>
          <w:rFonts w:ascii="Times New Roman" w:eastAsia="Times New Roman" w:hAnsi="Times New Roman" w:cs="Times New Roman"/>
          <w:sz w:val="24"/>
          <w:szCs w:val="24"/>
        </w:rPr>
        <w:t xml:space="preserve"> </w:t>
      </w:r>
    </w:p>
    <w:p w:rsidR="00CD73C9" w:rsidRPr="003A1BEA" w:rsidRDefault="00CD73C9" w:rsidP="003A1BEA">
      <w:pPr>
        <w:pStyle w:val="a3"/>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учащийся допускает грубые ошибки в ответе;</w:t>
      </w:r>
    </w:p>
    <w:p w:rsidR="00CD73C9" w:rsidRPr="003A1BEA" w:rsidRDefault="00CD73C9" w:rsidP="003A1BEA">
      <w:pPr>
        <w:pStyle w:val="a3"/>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не справляется с поставленной целью урока.</w:t>
      </w:r>
    </w:p>
    <w:p w:rsidR="00CD73C9" w:rsidRPr="003A1BEA" w:rsidRDefault="00CD73C9" w:rsidP="003A1BEA">
      <w:pPr>
        <w:pStyle w:val="a3"/>
        <w:shd w:val="clear" w:color="auto" w:fill="FFFFFF"/>
        <w:spacing w:after="0" w:line="240" w:lineRule="auto"/>
        <w:ind w:left="284"/>
        <w:jc w:val="both"/>
        <w:rPr>
          <w:rFonts w:ascii="Times New Roman" w:eastAsia="Times New Roman" w:hAnsi="Times New Roman" w:cs="Times New Roman"/>
          <w:sz w:val="24"/>
          <w:szCs w:val="24"/>
        </w:rPr>
      </w:pPr>
    </w:p>
    <w:p w:rsidR="00CD73C9" w:rsidRPr="003A1BEA" w:rsidRDefault="00CD73C9" w:rsidP="003A1BEA">
      <w:pPr>
        <w:shd w:val="clear" w:color="auto" w:fill="FFFFFF"/>
        <w:spacing w:after="0" w:line="240" w:lineRule="auto"/>
        <w:ind w:firstLine="284"/>
        <w:jc w:val="both"/>
        <w:rPr>
          <w:rFonts w:ascii="Times New Roman" w:eastAsia="Times New Roman" w:hAnsi="Times New Roman" w:cs="Times New Roman"/>
          <w:sz w:val="24"/>
          <w:szCs w:val="24"/>
        </w:rPr>
      </w:pPr>
      <w:r w:rsidRPr="003A1BEA">
        <w:rPr>
          <w:rFonts w:ascii="Times New Roman" w:eastAsia="Times New Roman" w:hAnsi="Times New Roman" w:cs="Times New Roman"/>
          <w:b/>
          <w:bCs/>
          <w:sz w:val="24"/>
          <w:szCs w:val="24"/>
        </w:rPr>
        <w:t>Оценка "1"</w:t>
      </w:r>
    </w:p>
    <w:p w:rsidR="00CD73C9" w:rsidRPr="003A1BEA" w:rsidRDefault="00CD73C9" w:rsidP="003A1BEA">
      <w:pPr>
        <w:pStyle w:val="a3"/>
        <w:shd w:val="clear" w:color="auto" w:fill="FFFFFF"/>
        <w:spacing w:after="0" w:line="240" w:lineRule="auto"/>
        <w:ind w:left="1230"/>
        <w:jc w:val="both"/>
        <w:rPr>
          <w:rFonts w:ascii="Times New Roman" w:eastAsia="Times New Roman" w:hAnsi="Times New Roman" w:cs="Times New Roman"/>
          <w:spacing w:val="-7"/>
          <w:sz w:val="24"/>
          <w:szCs w:val="24"/>
        </w:rPr>
      </w:pPr>
    </w:p>
    <w:p w:rsidR="00CD73C9" w:rsidRPr="003849D1" w:rsidRDefault="00CD73C9" w:rsidP="003849D1">
      <w:pPr>
        <w:spacing w:line="240" w:lineRule="auto"/>
        <w:ind w:firstLine="708"/>
        <w:jc w:val="center"/>
        <w:rPr>
          <w:rFonts w:ascii="Times New Roman" w:hAnsi="Times New Roman" w:cs="Times New Roman"/>
          <w:sz w:val="24"/>
          <w:szCs w:val="24"/>
        </w:rPr>
      </w:pPr>
      <w:r w:rsidRPr="003A1BEA">
        <w:rPr>
          <w:rFonts w:ascii="Times New Roman" w:hAnsi="Times New Roman" w:cs="Times New Roman"/>
          <w:sz w:val="24"/>
          <w:szCs w:val="24"/>
        </w:rPr>
        <w:t xml:space="preserve">         Отменяется оценка «1». Это связано с тем, что единица как оценка в         начальной школе практически не используется и оценка «1» может быть приравнена к оценке «2».</w:t>
      </w:r>
    </w:p>
    <w:p w:rsidR="00302E33" w:rsidRPr="003A1BEA" w:rsidRDefault="00302E33" w:rsidP="003A1BEA">
      <w:pPr>
        <w:pStyle w:val="a5"/>
        <w:ind w:left="720"/>
        <w:jc w:val="center"/>
        <w:rPr>
          <w:rFonts w:ascii="Times New Roman" w:hAnsi="Times New Roman"/>
          <w:b/>
          <w:sz w:val="24"/>
          <w:szCs w:val="24"/>
        </w:rPr>
      </w:pPr>
      <w:r w:rsidRPr="003A1BEA">
        <w:rPr>
          <w:rFonts w:ascii="Times New Roman" w:hAnsi="Times New Roman"/>
          <w:b/>
          <w:bCs/>
          <w:sz w:val="24"/>
          <w:szCs w:val="24"/>
        </w:rPr>
        <w:t xml:space="preserve">6. </w:t>
      </w:r>
      <w:r w:rsidRPr="003A1BEA">
        <w:rPr>
          <w:rFonts w:ascii="Times New Roman" w:hAnsi="Times New Roman"/>
          <w:b/>
          <w:sz w:val="24"/>
          <w:szCs w:val="24"/>
        </w:rPr>
        <w:t>Учебно-методическое и материально-техническое обеспечение</w:t>
      </w:r>
    </w:p>
    <w:p w:rsidR="00302E33" w:rsidRPr="003A1BEA" w:rsidRDefault="00302E33" w:rsidP="003A1BEA">
      <w:pPr>
        <w:pStyle w:val="a5"/>
        <w:jc w:val="center"/>
        <w:rPr>
          <w:rFonts w:ascii="Times New Roman" w:hAnsi="Times New Roman"/>
          <w:b/>
          <w:sz w:val="24"/>
          <w:szCs w:val="24"/>
        </w:rPr>
      </w:pPr>
      <w:r w:rsidRPr="003A1BEA">
        <w:rPr>
          <w:rFonts w:ascii="Times New Roman" w:hAnsi="Times New Roman"/>
          <w:b/>
          <w:sz w:val="24"/>
          <w:szCs w:val="24"/>
        </w:rPr>
        <w:t>образовательного процесса</w:t>
      </w:r>
    </w:p>
    <w:p w:rsidR="00302E33" w:rsidRPr="003A1BEA" w:rsidRDefault="00302E33" w:rsidP="003A1BEA">
      <w:pPr>
        <w:pStyle w:val="a5"/>
        <w:ind w:firstLine="708"/>
        <w:jc w:val="both"/>
        <w:rPr>
          <w:rFonts w:ascii="Times New Roman" w:hAnsi="Times New Roman"/>
          <w:b/>
          <w:i/>
          <w:sz w:val="24"/>
          <w:szCs w:val="24"/>
        </w:rPr>
      </w:pPr>
      <w:r w:rsidRPr="003A1BEA">
        <w:rPr>
          <w:rFonts w:ascii="Times New Roman" w:hAnsi="Times New Roman"/>
          <w:sz w:val="24"/>
          <w:szCs w:val="24"/>
        </w:rPr>
        <w:t xml:space="preserve">Для реализации данной программы используется следующее </w:t>
      </w:r>
      <w:r w:rsidRPr="003A1BEA">
        <w:rPr>
          <w:rFonts w:ascii="Times New Roman" w:hAnsi="Times New Roman"/>
          <w:b/>
          <w:i/>
          <w:sz w:val="24"/>
          <w:szCs w:val="24"/>
        </w:rPr>
        <w:t>учебно-методическое обеспечение:</w:t>
      </w:r>
    </w:p>
    <w:p w:rsidR="00302E33" w:rsidRPr="003849D1" w:rsidRDefault="00302E33" w:rsidP="003849D1">
      <w:pPr>
        <w:spacing w:line="240" w:lineRule="auto"/>
        <w:jc w:val="both"/>
        <w:rPr>
          <w:rStyle w:val="FontStyle94"/>
          <w:rFonts w:ascii="Times New Roman" w:hAnsi="Times New Roman" w:cs="Times New Roman"/>
          <w:b w:val="0"/>
          <w:bCs w:val="0"/>
          <w:sz w:val="24"/>
          <w:szCs w:val="24"/>
        </w:rPr>
      </w:pPr>
      <w:r w:rsidRPr="003A1BEA">
        <w:rPr>
          <w:rStyle w:val="FontStyle94"/>
          <w:rFonts w:ascii="Times New Roman" w:hAnsi="Times New Roman" w:cs="Times New Roman"/>
          <w:sz w:val="24"/>
          <w:szCs w:val="24"/>
        </w:rPr>
        <w:t>УЧЕБНИКИ:</w:t>
      </w:r>
      <w:r w:rsidR="00C74E67" w:rsidRPr="003A1BEA">
        <w:rPr>
          <w:rStyle w:val="FontStyle94"/>
          <w:rFonts w:ascii="Times New Roman" w:hAnsi="Times New Roman" w:cs="Times New Roman"/>
          <w:sz w:val="24"/>
          <w:szCs w:val="24"/>
        </w:rPr>
        <w:t xml:space="preserve"> </w:t>
      </w:r>
      <w:r w:rsidR="00A13AAC" w:rsidRPr="003A1BEA">
        <w:rPr>
          <w:rStyle w:val="FontStyle94"/>
          <w:rFonts w:ascii="Times New Roman" w:hAnsi="Times New Roman" w:cs="Times New Roman"/>
          <w:sz w:val="24"/>
          <w:szCs w:val="24"/>
        </w:rPr>
        <w:t>Копцева Т. А. Изобразительное искусство</w:t>
      </w:r>
      <w:r w:rsidRPr="003A1BEA">
        <w:rPr>
          <w:rFonts w:ascii="Times New Roman" w:hAnsi="Times New Roman" w:cs="Times New Roman"/>
          <w:sz w:val="24"/>
          <w:szCs w:val="24"/>
        </w:rPr>
        <w:t>. 2 класс. Учебник.  Изд-во «Ассоциация ХХΙ век», 2012</w:t>
      </w:r>
    </w:p>
    <w:p w:rsidR="00302E33" w:rsidRPr="003A1BEA" w:rsidRDefault="00302E33" w:rsidP="003A1BEA">
      <w:pPr>
        <w:pStyle w:val="a5"/>
        <w:jc w:val="both"/>
        <w:rPr>
          <w:rStyle w:val="FontStyle94"/>
          <w:rFonts w:ascii="Times New Roman" w:hAnsi="Times New Roman" w:cs="Times New Roman"/>
          <w:sz w:val="24"/>
          <w:szCs w:val="24"/>
        </w:rPr>
      </w:pPr>
      <w:r w:rsidRPr="003A1BEA">
        <w:rPr>
          <w:rStyle w:val="FontStyle94"/>
          <w:rFonts w:ascii="Times New Roman" w:hAnsi="Times New Roman" w:cs="Times New Roman"/>
          <w:sz w:val="24"/>
          <w:szCs w:val="24"/>
        </w:rPr>
        <w:t xml:space="preserve">ПОСОБИЕ ДЛЯ УЧИТЕЛЕЙ: </w:t>
      </w:r>
    </w:p>
    <w:p w:rsidR="00302E33" w:rsidRPr="003A1BEA" w:rsidRDefault="00A13AAC" w:rsidP="003A1BEA">
      <w:pPr>
        <w:pStyle w:val="a6"/>
        <w:numPr>
          <w:ilvl w:val="0"/>
          <w:numId w:val="4"/>
        </w:numPr>
        <w:spacing w:after="0" w:line="240" w:lineRule="auto"/>
        <w:jc w:val="both"/>
        <w:rPr>
          <w:rFonts w:ascii="Times New Roman" w:hAnsi="Times New Roman"/>
          <w:sz w:val="24"/>
          <w:szCs w:val="24"/>
        </w:rPr>
      </w:pPr>
      <w:r w:rsidRPr="003A1BEA">
        <w:rPr>
          <w:rFonts w:ascii="Times New Roman" w:hAnsi="Times New Roman"/>
          <w:sz w:val="24"/>
          <w:szCs w:val="24"/>
        </w:rPr>
        <w:t>Копцева Т. А.</w:t>
      </w:r>
      <w:r w:rsidR="00302E33" w:rsidRPr="003A1BEA">
        <w:rPr>
          <w:rFonts w:ascii="Times New Roman" w:hAnsi="Times New Roman"/>
          <w:sz w:val="24"/>
          <w:szCs w:val="24"/>
        </w:rPr>
        <w:t xml:space="preserve">Программы для 1–4 классов, Изд-во «Ассоциация ХХΙ век», </w:t>
      </w:r>
      <w:r w:rsidRPr="003A1BEA">
        <w:rPr>
          <w:rFonts w:ascii="Times New Roman" w:hAnsi="Times New Roman"/>
          <w:sz w:val="24"/>
          <w:szCs w:val="24"/>
        </w:rPr>
        <w:t>2012</w:t>
      </w:r>
      <w:r w:rsidR="00302E33" w:rsidRPr="003A1BEA">
        <w:rPr>
          <w:rFonts w:ascii="Times New Roman" w:hAnsi="Times New Roman"/>
          <w:sz w:val="24"/>
          <w:szCs w:val="24"/>
        </w:rPr>
        <w:t xml:space="preserve"> г.</w:t>
      </w:r>
    </w:p>
    <w:p w:rsidR="00302E33" w:rsidRPr="003A1BEA" w:rsidRDefault="00A13AAC" w:rsidP="003A1BEA">
      <w:pPr>
        <w:pStyle w:val="a6"/>
        <w:numPr>
          <w:ilvl w:val="0"/>
          <w:numId w:val="4"/>
        </w:numPr>
        <w:spacing w:after="0" w:line="240" w:lineRule="auto"/>
        <w:jc w:val="both"/>
        <w:rPr>
          <w:rFonts w:ascii="Times New Roman" w:hAnsi="Times New Roman"/>
          <w:sz w:val="24"/>
          <w:szCs w:val="24"/>
        </w:rPr>
      </w:pPr>
      <w:r w:rsidRPr="003A1BEA">
        <w:rPr>
          <w:rFonts w:ascii="Times New Roman" w:hAnsi="Times New Roman"/>
          <w:sz w:val="24"/>
          <w:szCs w:val="24"/>
        </w:rPr>
        <w:t xml:space="preserve">Копцева Т. А. </w:t>
      </w:r>
      <w:r w:rsidR="00302E33" w:rsidRPr="003A1BEA">
        <w:rPr>
          <w:rFonts w:ascii="Times New Roman" w:hAnsi="Times New Roman"/>
          <w:sz w:val="24"/>
          <w:szCs w:val="24"/>
        </w:rPr>
        <w:t>Методические рекомендации</w:t>
      </w:r>
      <w:r w:rsidRPr="003A1BEA">
        <w:rPr>
          <w:rFonts w:ascii="Times New Roman" w:hAnsi="Times New Roman"/>
          <w:sz w:val="24"/>
          <w:szCs w:val="24"/>
        </w:rPr>
        <w:t xml:space="preserve"> к учебнику «Изобразительное искусство</w:t>
      </w:r>
      <w:r w:rsidR="00302E33" w:rsidRPr="003A1BEA">
        <w:rPr>
          <w:rFonts w:ascii="Times New Roman" w:hAnsi="Times New Roman"/>
          <w:sz w:val="24"/>
          <w:szCs w:val="24"/>
        </w:rPr>
        <w:t>» для 2 класса, Изд-во «Ассоциация ХХΙ век», 2012 г.</w:t>
      </w:r>
    </w:p>
    <w:p w:rsidR="004D77E7" w:rsidRPr="003A1BEA" w:rsidRDefault="004D77E7" w:rsidP="003A1BEA">
      <w:pPr>
        <w:pStyle w:val="a6"/>
        <w:spacing w:after="0" w:line="240" w:lineRule="auto"/>
        <w:ind w:left="720"/>
        <w:jc w:val="both"/>
        <w:rPr>
          <w:rFonts w:ascii="Times New Roman" w:hAnsi="Times New Roman"/>
          <w:sz w:val="24"/>
          <w:szCs w:val="24"/>
        </w:rPr>
      </w:pPr>
      <w:r w:rsidRPr="003A1BEA">
        <w:rPr>
          <w:rFonts w:ascii="Times New Roman" w:hAnsi="Times New Roman"/>
          <w:sz w:val="24"/>
          <w:szCs w:val="24"/>
        </w:rPr>
        <w:t>Для учащихся:</w:t>
      </w:r>
    </w:p>
    <w:p w:rsidR="008B21BA" w:rsidRPr="003849D1" w:rsidRDefault="004D77E7" w:rsidP="003849D1">
      <w:pPr>
        <w:pStyle w:val="a6"/>
        <w:numPr>
          <w:ilvl w:val="1"/>
          <w:numId w:val="6"/>
        </w:numPr>
        <w:spacing w:after="0" w:line="240" w:lineRule="auto"/>
        <w:jc w:val="both"/>
        <w:rPr>
          <w:rFonts w:ascii="Times New Roman" w:hAnsi="Times New Roman"/>
          <w:sz w:val="24"/>
          <w:szCs w:val="24"/>
        </w:rPr>
      </w:pPr>
      <w:r w:rsidRPr="003A1BEA">
        <w:rPr>
          <w:rFonts w:ascii="Times New Roman" w:hAnsi="Times New Roman"/>
          <w:sz w:val="24"/>
          <w:szCs w:val="24"/>
        </w:rPr>
        <w:t>Копцева Т. А .Изобразительное искусство. 2 класс. Учебник. Изд-</w:t>
      </w:r>
      <w:r w:rsidR="003849D1">
        <w:rPr>
          <w:rFonts w:ascii="Times New Roman" w:hAnsi="Times New Roman"/>
          <w:sz w:val="24"/>
          <w:szCs w:val="24"/>
        </w:rPr>
        <w:t>во «Ассоциация ХХΙ век», 2012</w:t>
      </w:r>
    </w:p>
    <w:p w:rsidR="00302E33" w:rsidRPr="003A1BEA" w:rsidRDefault="00302E33" w:rsidP="003A1BEA">
      <w:pPr>
        <w:pStyle w:val="a5"/>
        <w:jc w:val="center"/>
        <w:rPr>
          <w:rFonts w:ascii="Times New Roman" w:hAnsi="Times New Roman"/>
          <w:b/>
          <w:color w:val="333333"/>
          <w:sz w:val="24"/>
          <w:szCs w:val="24"/>
        </w:rPr>
      </w:pPr>
      <w:r w:rsidRPr="003A1BEA">
        <w:rPr>
          <w:rFonts w:ascii="Times New Roman" w:hAnsi="Times New Roman"/>
          <w:b/>
          <w:color w:val="333333"/>
          <w:sz w:val="24"/>
          <w:szCs w:val="24"/>
        </w:rPr>
        <w:lastRenderedPageBreak/>
        <w:t>7.Календарно-тематическое планирование</w:t>
      </w:r>
    </w:p>
    <w:p w:rsidR="00302E33" w:rsidRPr="003A1BEA" w:rsidRDefault="00302E33" w:rsidP="003A1BEA">
      <w:pPr>
        <w:pStyle w:val="a5"/>
        <w:jc w:val="both"/>
        <w:rPr>
          <w:rFonts w:ascii="Times New Roman" w:hAnsi="Times New Roman"/>
          <w:b/>
          <w:color w:val="333333"/>
          <w:sz w:val="24"/>
          <w:szCs w:val="24"/>
        </w:rPr>
      </w:pPr>
    </w:p>
    <w:p w:rsidR="00302E33" w:rsidRPr="003A1BEA" w:rsidRDefault="00302E33" w:rsidP="003A1BEA">
      <w:pPr>
        <w:pStyle w:val="a5"/>
        <w:jc w:val="both"/>
        <w:rPr>
          <w:rFonts w:ascii="Times New Roman" w:hAnsi="Times New Roman"/>
          <w:color w:val="333333"/>
          <w:sz w:val="24"/>
          <w:szCs w:val="24"/>
        </w:rPr>
      </w:pPr>
    </w:p>
    <w:tbl>
      <w:tblPr>
        <w:tblStyle w:val="a4"/>
        <w:tblW w:w="15134" w:type="dxa"/>
        <w:tblLayout w:type="fixed"/>
        <w:tblLook w:val="04A0"/>
      </w:tblPr>
      <w:tblGrid>
        <w:gridCol w:w="392"/>
        <w:gridCol w:w="1276"/>
        <w:gridCol w:w="992"/>
        <w:gridCol w:w="1559"/>
        <w:gridCol w:w="1843"/>
        <w:gridCol w:w="1701"/>
        <w:gridCol w:w="1843"/>
        <w:gridCol w:w="1559"/>
        <w:gridCol w:w="1276"/>
        <w:gridCol w:w="1275"/>
        <w:gridCol w:w="1418"/>
      </w:tblGrid>
      <w:tr w:rsidR="00494395" w:rsidRPr="003A1BEA" w:rsidTr="00494395">
        <w:trPr>
          <w:trHeight w:val="771"/>
        </w:trPr>
        <w:tc>
          <w:tcPr>
            <w:tcW w:w="392" w:type="dxa"/>
            <w:vMerge w:val="restart"/>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№п/п</w:t>
            </w:r>
          </w:p>
        </w:tc>
        <w:tc>
          <w:tcPr>
            <w:tcW w:w="1276" w:type="dxa"/>
            <w:vMerge w:val="restart"/>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Дата</w:t>
            </w:r>
          </w:p>
        </w:tc>
        <w:tc>
          <w:tcPr>
            <w:tcW w:w="992" w:type="dxa"/>
          </w:tcPr>
          <w:p w:rsidR="00494395" w:rsidRPr="003A1BEA" w:rsidRDefault="00494395" w:rsidP="003A1BEA">
            <w:pPr>
              <w:pStyle w:val="a5"/>
              <w:jc w:val="center"/>
              <w:rPr>
                <w:rFonts w:ascii="Times New Roman" w:hAnsi="Times New Roman"/>
                <w:sz w:val="24"/>
                <w:szCs w:val="24"/>
              </w:rPr>
            </w:pPr>
            <w:r>
              <w:rPr>
                <w:rFonts w:ascii="Times New Roman" w:hAnsi="Times New Roman"/>
                <w:sz w:val="24"/>
                <w:szCs w:val="24"/>
              </w:rPr>
              <w:t>Факт.</w:t>
            </w:r>
          </w:p>
        </w:tc>
        <w:tc>
          <w:tcPr>
            <w:tcW w:w="1559" w:type="dxa"/>
            <w:vMerge w:val="restart"/>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Тема урока</w:t>
            </w:r>
          </w:p>
        </w:tc>
        <w:tc>
          <w:tcPr>
            <w:tcW w:w="5387" w:type="dxa"/>
            <w:gridSpan w:val="3"/>
            <w:tcBorders>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Характеристика деятельности обучающихся и планируемые результаты</w:t>
            </w:r>
          </w:p>
        </w:tc>
        <w:tc>
          <w:tcPr>
            <w:tcW w:w="1559" w:type="dxa"/>
            <w:vMerge w:val="restart"/>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УУД</w:t>
            </w:r>
          </w:p>
        </w:tc>
        <w:tc>
          <w:tcPr>
            <w:tcW w:w="1276" w:type="dxa"/>
            <w:vMerge w:val="restart"/>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МПС</w:t>
            </w:r>
          </w:p>
        </w:tc>
        <w:tc>
          <w:tcPr>
            <w:tcW w:w="1275" w:type="dxa"/>
            <w:vMerge w:val="restart"/>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Контроль, измерители</w:t>
            </w:r>
          </w:p>
        </w:tc>
        <w:tc>
          <w:tcPr>
            <w:tcW w:w="1418" w:type="dxa"/>
            <w:vMerge w:val="restart"/>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ТС, наглядные пособия, ИКТ</w:t>
            </w:r>
          </w:p>
        </w:tc>
      </w:tr>
      <w:tr w:rsidR="00494395" w:rsidRPr="003A1BEA" w:rsidTr="00494395">
        <w:trPr>
          <w:trHeight w:val="909"/>
        </w:trPr>
        <w:tc>
          <w:tcPr>
            <w:tcW w:w="392" w:type="dxa"/>
            <w:vMerge/>
          </w:tcPr>
          <w:p w:rsidR="00494395" w:rsidRPr="003A1BEA" w:rsidRDefault="00494395" w:rsidP="003A1BEA">
            <w:pPr>
              <w:pStyle w:val="a5"/>
              <w:jc w:val="center"/>
              <w:rPr>
                <w:rFonts w:ascii="Times New Roman" w:hAnsi="Times New Roman"/>
                <w:sz w:val="24"/>
                <w:szCs w:val="24"/>
              </w:rPr>
            </w:pPr>
          </w:p>
        </w:tc>
        <w:tc>
          <w:tcPr>
            <w:tcW w:w="1276" w:type="dxa"/>
            <w:vMerge/>
          </w:tcPr>
          <w:p w:rsidR="00494395" w:rsidRPr="003A1BEA" w:rsidRDefault="00494395" w:rsidP="003A1BEA">
            <w:pPr>
              <w:pStyle w:val="a5"/>
              <w:jc w:val="center"/>
              <w:rPr>
                <w:rFonts w:ascii="Times New Roman" w:hAnsi="Times New Roman"/>
                <w:sz w:val="24"/>
                <w:szCs w:val="24"/>
              </w:rPr>
            </w:pPr>
          </w:p>
        </w:tc>
        <w:tc>
          <w:tcPr>
            <w:tcW w:w="992" w:type="dxa"/>
          </w:tcPr>
          <w:p w:rsidR="00494395" w:rsidRPr="003A1BEA" w:rsidRDefault="00494395" w:rsidP="003A1BEA">
            <w:pPr>
              <w:pStyle w:val="a5"/>
              <w:jc w:val="center"/>
              <w:rPr>
                <w:rFonts w:ascii="Times New Roman" w:hAnsi="Times New Roman"/>
                <w:sz w:val="24"/>
                <w:szCs w:val="24"/>
              </w:rPr>
            </w:pPr>
          </w:p>
        </w:tc>
        <w:tc>
          <w:tcPr>
            <w:tcW w:w="1559" w:type="dxa"/>
            <w:vMerge/>
          </w:tcPr>
          <w:p w:rsidR="00494395" w:rsidRPr="003A1BEA" w:rsidRDefault="00494395" w:rsidP="003A1BEA">
            <w:pPr>
              <w:pStyle w:val="a5"/>
              <w:jc w:val="center"/>
              <w:rPr>
                <w:rFonts w:ascii="Times New Roman" w:hAnsi="Times New Roman"/>
                <w:sz w:val="24"/>
                <w:szCs w:val="24"/>
              </w:rPr>
            </w:pPr>
          </w:p>
        </w:tc>
        <w:tc>
          <w:tcPr>
            <w:tcW w:w="1843"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предметные</w:t>
            </w:r>
          </w:p>
        </w:tc>
        <w:tc>
          <w:tcPr>
            <w:tcW w:w="1701"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метапредметные</w:t>
            </w:r>
          </w:p>
        </w:tc>
        <w:tc>
          <w:tcPr>
            <w:tcW w:w="1843"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личностные</w:t>
            </w:r>
          </w:p>
        </w:tc>
        <w:tc>
          <w:tcPr>
            <w:tcW w:w="1559" w:type="dxa"/>
            <w:vMerge/>
          </w:tcPr>
          <w:p w:rsidR="00494395" w:rsidRPr="003A1BEA" w:rsidRDefault="00494395" w:rsidP="003A1BEA">
            <w:pPr>
              <w:pStyle w:val="a5"/>
              <w:jc w:val="center"/>
              <w:rPr>
                <w:rFonts w:ascii="Times New Roman" w:hAnsi="Times New Roman"/>
                <w:sz w:val="24"/>
                <w:szCs w:val="24"/>
              </w:rPr>
            </w:pPr>
          </w:p>
        </w:tc>
        <w:tc>
          <w:tcPr>
            <w:tcW w:w="1276" w:type="dxa"/>
            <w:vMerge/>
          </w:tcPr>
          <w:p w:rsidR="00494395" w:rsidRPr="003A1BEA" w:rsidRDefault="00494395" w:rsidP="003A1BEA">
            <w:pPr>
              <w:pStyle w:val="a5"/>
              <w:jc w:val="center"/>
              <w:rPr>
                <w:rFonts w:ascii="Times New Roman" w:hAnsi="Times New Roman"/>
                <w:sz w:val="24"/>
                <w:szCs w:val="24"/>
              </w:rPr>
            </w:pPr>
          </w:p>
        </w:tc>
        <w:tc>
          <w:tcPr>
            <w:tcW w:w="1275" w:type="dxa"/>
            <w:vMerge/>
          </w:tcPr>
          <w:p w:rsidR="00494395" w:rsidRPr="003A1BEA" w:rsidRDefault="00494395" w:rsidP="003A1BEA">
            <w:pPr>
              <w:pStyle w:val="a5"/>
              <w:jc w:val="center"/>
              <w:rPr>
                <w:rFonts w:ascii="Times New Roman" w:hAnsi="Times New Roman"/>
                <w:sz w:val="24"/>
                <w:szCs w:val="24"/>
              </w:rPr>
            </w:pPr>
          </w:p>
        </w:tc>
        <w:tc>
          <w:tcPr>
            <w:tcW w:w="1418" w:type="dxa"/>
            <w:vMerge/>
          </w:tcPr>
          <w:p w:rsidR="00494395" w:rsidRPr="003A1BEA" w:rsidRDefault="00494395" w:rsidP="003A1BEA">
            <w:pPr>
              <w:pStyle w:val="a5"/>
              <w:jc w:val="center"/>
              <w:rPr>
                <w:rFonts w:ascii="Times New Roman" w:hAnsi="Times New Roman"/>
                <w:sz w:val="24"/>
                <w:szCs w:val="24"/>
              </w:rPr>
            </w:pPr>
          </w:p>
        </w:tc>
      </w:tr>
      <w:tr w:rsidR="00494395" w:rsidRPr="003A1BEA" w:rsidTr="00494395">
        <w:trPr>
          <w:trHeight w:val="909"/>
        </w:trPr>
        <w:tc>
          <w:tcPr>
            <w:tcW w:w="392"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2</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0F5CD6">
            <w:pPr>
              <w:pStyle w:val="a5"/>
              <w:rPr>
                <w:rFonts w:ascii="Times New Roman" w:hAnsi="Times New Roman"/>
                <w:sz w:val="24"/>
                <w:szCs w:val="24"/>
              </w:rPr>
            </w:pPr>
            <w:r w:rsidRPr="003A1BEA">
              <w:rPr>
                <w:rFonts w:ascii="Times New Roman" w:hAnsi="Times New Roman"/>
                <w:sz w:val="24"/>
                <w:szCs w:val="24"/>
              </w:rPr>
              <w:t>3</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0F5CD6">
            <w:pPr>
              <w:pStyle w:val="a5"/>
              <w:rPr>
                <w:rFonts w:ascii="Times New Roman" w:hAnsi="Times New Roman"/>
                <w:sz w:val="24"/>
                <w:szCs w:val="24"/>
              </w:rPr>
            </w:pPr>
            <w:r w:rsidRPr="003A1BEA">
              <w:rPr>
                <w:rFonts w:ascii="Times New Roman" w:hAnsi="Times New Roman"/>
                <w:sz w:val="24"/>
                <w:szCs w:val="24"/>
              </w:rPr>
              <w:t>4</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0F5CD6">
            <w:pPr>
              <w:pStyle w:val="a5"/>
              <w:rPr>
                <w:rFonts w:ascii="Times New Roman" w:hAnsi="Times New Roman"/>
                <w:sz w:val="24"/>
                <w:szCs w:val="24"/>
              </w:rPr>
            </w:pPr>
            <w:r w:rsidRPr="003A1BEA">
              <w:rPr>
                <w:rFonts w:ascii="Times New Roman" w:hAnsi="Times New Roman"/>
                <w:sz w:val="24"/>
                <w:szCs w:val="24"/>
              </w:rPr>
              <w:t>5</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6</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7</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8</w:t>
            </w:r>
          </w:p>
        </w:tc>
        <w:tc>
          <w:tcPr>
            <w:tcW w:w="1276" w:type="dxa"/>
          </w:tcPr>
          <w:p w:rsidR="00494395" w:rsidRPr="003A1BEA" w:rsidRDefault="00494395" w:rsidP="003A1BEA">
            <w:pPr>
              <w:pStyle w:val="a5"/>
              <w:jc w:val="center"/>
              <w:rPr>
                <w:rFonts w:ascii="Times New Roman" w:hAnsi="Times New Roman"/>
                <w:sz w:val="24"/>
                <w:szCs w:val="24"/>
              </w:rPr>
            </w:pPr>
          </w:p>
        </w:tc>
        <w:tc>
          <w:tcPr>
            <w:tcW w:w="992" w:type="dxa"/>
          </w:tcPr>
          <w:p w:rsidR="00494395" w:rsidRPr="003A1BEA" w:rsidRDefault="00494395" w:rsidP="003A1BEA">
            <w:pPr>
              <w:pStyle w:val="a5"/>
              <w:jc w:val="center"/>
              <w:rPr>
                <w:rFonts w:ascii="Times New Roman" w:hAnsi="Times New Roman"/>
                <w:b/>
                <w:sz w:val="24"/>
                <w:szCs w:val="24"/>
              </w:rPr>
            </w:pPr>
          </w:p>
        </w:tc>
        <w:tc>
          <w:tcPr>
            <w:tcW w:w="1559" w:type="dxa"/>
          </w:tcPr>
          <w:p w:rsidR="00494395" w:rsidRPr="003A1BEA" w:rsidRDefault="00494395" w:rsidP="003A1BEA">
            <w:pPr>
              <w:pStyle w:val="a5"/>
              <w:jc w:val="center"/>
              <w:rPr>
                <w:rFonts w:ascii="Times New Roman" w:hAnsi="Times New Roman"/>
                <w:b/>
                <w:sz w:val="24"/>
                <w:szCs w:val="24"/>
              </w:rPr>
            </w:pPr>
            <w:r w:rsidRPr="003A1BEA">
              <w:rPr>
                <w:rFonts w:ascii="Times New Roman" w:hAnsi="Times New Roman"/>
                <w:b/>
                <w:sz w:val="24"/>
                <w:szCs w:val="24"/>
              </w:rPr>
              <w:t>Художник и мир природы (8 ч)</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1.Творческая папка художника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2.Лучезарно</w:t>
            </w:r>
            <w:r w:rsidRPr="003A1BEA">
              <w:rPr>
                <w:rFonts w:ascii="Times New Roman" w:hAnsi="Times New Roman"/>
                <w:sz w:val="24"/>
                <w:szCs w:val="24"/>
              </w:rPr>
              <w:lastRenderedPageBreak/>
              <w:t>е солнце</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rPr>
                <w:rFonts w:ascii="Times New Roman" w:hAnsi="Times New Roman" w:cs="Times New Roman"/>
                <w:sz w:val="24"/>
                <w:szCs w:val="24"/>
              </w:rPr>
            </w:pPr>
            <w:r w:rsidRPr="003A1BEA">
              <w:rPr>
                <w:rFonts w:ascii="Times New Roman" w:hAnsi="Times New Roman" w:cs="Times New Roman"/>
                <w:sz w:val="24"/>
                <w:szCs w:val="24"/>
              </w:rPr>
              <w:t xml:space="preserve">3. </w:t>
            </w:r>
            <w:r w:rsidRPr="003A1BEA">
              <w:rPr>
                <w:rFonts w:ascii="Times New Roman" w:eastAsia="Times New Roman" w:hAnsi="Times New Roman" w:cs="Times New Roman"/>
                <w:sz w:val="24"/>
                <w:szCs w:val="24"/>
              </w:rPr>
              <w:t>Деревья – долгожители</w:t>
            </w: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r w:rsidRPr="003A1BEA">
              <w:rPr>
                <w:rFonts w:ascii="Times New Roman" w:eastAsia="Times New Roman" w:hAnsi="Times New Roman" w:cs="Times New Roman"/>
                <w:sz w:val="24"/>
                <w:szCs w:val="24"/>
              </w:rPr>
              <w:t>4. Необычные цветы</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5. Камни-самоцветы</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6. Бусы из ягод и гирлянды цветов</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7. День и ночь</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8. Мир природы дарит нам материалы для </w:t>
            </w:r>
            <w:r w:rsidRPr="003A1BEA">
              <w:rPr>
                <w:rFonts w:ascii="Times New Roman" w:hAnsi="Times New Roman"/>
                <w:sz w:val="24"/>
                <w:szCs w:val="24"/>
              </w:rPr>
              <w:lastRenderedPageBreak/>
              <w:t>творчества</w:t>
            </w:r>
          </w:p>
        </w:tc>
        <w:tc>
          <w:tcPr>
            <w:tcW w:w="1843" w:type="dxa"/>
            <w:tcBorders>
              <w:top w:val="single" w:sz="4" w:space="0" w:color="auto"/>
              <w:bottom w:val="single" w:sz="4" w:space="0" w:color="auto"/>
            </w:tcBorders>
          </w:tcPr>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Различать</w:t>
            </w:r>
            <w:r w:rsidRPr="003A1BEA">
              <w:rPr>
                <w:rFonts w:ascii="Times New Roman" w:eastAsia="Times New Roman" w:hAnsi="Times New Roman" w:cs="Times New Roman"/>
                <w:sz w:val="24"/>
                <w:szCs w:val="24"/>
              </w:rPr>
              <w:t xml:space="preserve"> изобразительные возможности разных художественных материалов.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рисунок по собственному замыслу.</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Выбирать</w:t>
            </w:r>
            <w:r w:rsidRPr="003A1BEA">
              <w:rPr>
                <w:rFonts w:ascii="Times New Roman" w:eastAsia="Times New Roman" w:hAnsi="Times New Roman" w:cs="Times New Roman"/>
                <w:sz w:val="24"/>
                <w:szCs w:val="24"/>
              </w:rPr>
              <w:t xml:space="preserve"> элементарную композицию оформления рисунка на  бумажной основе папки или альбома (центр, справа, слева).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Оценивать</w:t>
            </w:r>
            <w:r w:rsidRPr="003A1BEA">
              <w:rPr>
                <w:rFonts w:ascii="Times New Roman" w:eastAsia="Times New Roman" w:hAnsi="Times New Roman" w:cs="Times New Roman"/>
                <w:sz w:val="24"/>
                <w:szCs w:val="24"/>
              </w:rPr>
              <w:t xml:space="preserve"> эстетическую выразительност</w:t>
            </w:r>
            <w:r w:rsidRPr="003A1BEA">
              <w:rPr>
                <w:rFonts w:ascii="Times New Roman" w:eastAsia="Times New Roman" w:hAnsi="Times New Roman" w:cs="Times New Roman"/>
                <w:sz w:val="24"/>
                <w:szCs w:val="24"/>
              </w:rPr>
              <w:lastRenderedPageBreak/>
              <w:t>ь обложки папки или альбома.</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Оценивать</w:t>
            </w:r>
            <w:r w:rsidRPr="003A1BEA">
              <w:rPr>
                <w:rFonts w:ascii="Times New Roman" w:eastAsia="Times New Roman" w:hAnsi="Times New Roman" w:cs="Times New Roman"/>
                <w:sz w:val="24"/>
                <w:szCs w:val="24"/>
              </w:rPr>
              <w:t xml:space="preserve"> выразительность необычных природных форм.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Высказывать</w:t>
            </w:r>
            <w:r w:rsidRPr="003A1BEA">
              <w:rPr>
                <w:rFonts w:ascii="Times New Roman" w:eastAsia="Times New Roman" w:hAnsi="Times New Roman" w:cs="Times New Roman"/>
                <w:sz w:val="24"/>
                <w:szCs w:val="24"/>
              </w:rPr>
              <w:t xml:space="preserve"> суждения о деревьях-великанах.</w:t>
            </w: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иллюстрацию, используя выразительные возможности художественных материалов.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сравнение, как средство выражения образного смысла сказок </w:t>
            </w:r>
            <w:r w:rsidRPr="003A1BEA">
              <w:rPr>
                <w:rFonts w:ascii="Times New Roman" w:eastAsia="Times New Roman" w:hAnsi="Times New Roman" w:cs="Times New Roman"/>
                <w:sz w:val="24"/>
                <w:szCs w:val="24"/>
              </w:rPr>
              <w:lastRenderedPageBreak/>
              <w:t>о маленьких человечках.</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иллюстрацию, используя выразительные возможности художественных материалов.</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0F5CD6">
            <w:pPr>
              <w:pStyle w:val="a5"/>
              <w:rPr>
                <w:rFonts w:ascii="Times New Roman" w:hAnsi="Times New Roman"/>
                <w:sz w:val="24"/>
                <w:szCs w:val="24"/>
              </w:rPr>
            </w:pPr>
            <w:r w:rsidRPr="003A1BEA">
              <w:rPr>
                <w:rFonts w:ascii="Times New Roman" w:hAnsi="Times New Roman"/>
                <w:b/>
                <w:sz w:val="24"/>
                <w:szCs w:val="24"/>
              </w:rPr>
              <w:t>Выполнять</w:t>
            </w:r>
            <w:r w:rsidRPr="003A1BEA">
              <w:rPr>
                <w:rFonts w:ascii="Times New Roman" w:hAnsi="Times New Roman"/>
                <w:sz w:val="24"/>
                <w:szCs w:val="24"/>
              </w:rPr>
              <w:t xml:space="preserve"> иллюстрацию, используя выразительные возможности художественных материалов</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Получать </w:t>
            </w:r>
            <w:r w:rsidRPr="003A1BEA">
              <w:rPr>
                <w:rFonts w:ascii="Times New Roman" w:eastAsia="Times New Roman" w:hAnsi="Times New Roman" w:cs="Times New Roman"/>
                <w:sz w:val="24"/>
                <w:szCs w:val="24"/>
              </w:rPr>
              <w:t xml:space="preserve">разные оттенки </w:t>
            </w:r>
            <w:r w:rsidRPr="003A1BEA">
              <w:rPr>
                <w:rFonts w:ascii="Times New Roman" w:eastAsia="Times New Roman" w:hAnsi="Times New Roman" w:cs="Times New Roman"/>
                <w:sz w:val="24"/>
                <w:szCs w:val="24"/>
              </w:rPr>
              <w:lastRenderedPageBreak/>
              <w:t>цвета в технике акварели по-сырому или в результате смешения разных цветов пластилина.</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Выполнять </w:t>
            </w:r>
            <w:r w:rsidRPr="003A1BEA">
              <w:rPr>
                <w:rFonts w:ascii="Times New Roman" w:eastAsia="Times New Roman" w:hAnsi="Times New Roman" w:cs="Times New Roman"/>
                <w:sz w:val="24"/>
                <w:szCs w:val="24"/>
              </w:rPr>
              <w:t>симметричное изображение вазы.</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графическую </w:t>
            </w:r>
            <w:r w:rsidRPr="003A1BEA">
              <w:rPr>
                <w:rFonts w:ascii="Times New Roman" w:eastAsia="Times New Roman" w:hAnsi="Times New Roman" w:cs="Times New Roman"/>
                <w:sz w:val="24"/>
                <w:szCs w:val="24"/>
              </w:rPr>
              <w:lastRenderedPageBreak/>
              <w:t>композицию, используя выразительность чёрно-белого контраста.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изобразительного искусства: архитектура, графика, живопись, скульптура, декоративно-прикладное искусство.</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замысел через композицию на тему «Дом».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выразительные качества поделки или рисунка, придумывать оригинальные названия творческим работам.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композицию, </w:t>
            </w:r>
            <w:r w:rsidRPr="003A1BEA">
              <w:rPr>
                <w:rFonts w:ascii="Times New Roman" w:eastAsia="Times New Roman" w:hAnsi="Times New Roman" w:cs="Times New Roman"/>
                <w:sz w:val="24"/>
                <w:szCs w:val="24"/>
              </w:rPr>
              <w:lastRenderedPageBreak/>
              <w:t>используя выразительность разных художественных материалов</w:t>
            </w:r>
          </w:p>
          <w:p w:rsidR="00494395" w:rsidRPr="003A1BEA" w:rsidRDefault="00494395" w:rsidP="003A1BEA">
            <w:pPr>
              <w:jc w:val="both"/>
              <w:rPr>
                <w:rFonts w:ascii="Times New Roman" w:hAnsi="Times New Roman" w:cs="Times New Roman"/>
                <w:sz w:val="24"/>
                <w:szCs w:val="24"/>
              </w:rPr>
            </w:pPr>
          </w:p>
        </w:tc>
        <w:tc>
          <w:tcPr>
            <w:tcW w:w="1701" w:type="dxa"/>
            <w:tcBorders>
              <w:top w:val="single" w:sz="4" w:space="0" w:color="auto"/>
              <w:bottom w:val="single" w:sz="4" w:space="0" w:color="auto"/>
            </w:tcBorders>
          </w:tcPr>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умении видеть и воспринимать проявления художественной культуры в окружающей жизни (техника, музей, архитектура, дизайн, скульптура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желание общаться с искусством, участвовать в обсуждении содержания и выразительных средств произведений искусства;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обогащении ключевых компетенций (коммуникативных, деятельностных и др.) художественно-эстетическом </w:t>
            </w:r>
            <w:r w:rsidRPr="003A1BEA">
              <w:rPr>
                <w:rFonts w:ascii="Times New Roman" w:eastAsia="Times New Roman" w:hAnsi="Times New Roman" w:cs="Times New Roman"/>
                <w:sz w:val="24"/>
                <w:szCs w:val="24"/>
              </w:rPr>
              <w:lastRenderedPageBreak/>
              <w:t>содержанием;</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умение организовать самостоятельную художественно-творческую деятельность, выбирать средства для реализации художественного замысла;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способности оценивать результаты художественно-творческой деятельности, собственной и одноклассников.</w:t>
            </w:r>
          </w:p>
          <w:p w:rsidR="00494395" w:rsidRPr="003A1BEA" w:rsidRDefault="00494395" w:rsidP="003A1BEA">
            <w:pPr>
              <w:pStyle w:val="a5"/>
              <w:jc w:val="center"/>
              <w:rPr>
                <w:rFonts w:ascii="Times New Roman" w:hAnsi="Times New Roman"/>
                <w:sz w:val="24"/>
                <w:szCs w:val="24"/>
              </w:rPr>
            </w:pPr>
          </w:p>
        </w:tc>
        <w:tc>
          <w:tcPr>
            <w:tcW w:w="1843"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способность к </w:t>
            </w:r>
            <w:r w:rsidRPr="003A1BEA">
              <w:rPr>
                <w:rFonts w:ascii="Times New Roman" w:eastAsia="Times New Roman" w:hAnsi="Times New Roman" w:cs="Times New Roman"/>
                <w:sz w:val="24"/>
                <w:szCs w:val="24"/>
              </w:rPr>
              <w:lastRenderedPageBreak/>
              <w:t>художественно-образному познанию мира, умению применять полученные знания в своей собственной художественно-творческой деятельности;</w:t>
            </w:r>
          </w:p>
          <w:p w:rsidR="00494395" w:rsidRPr="003A1BEA" w:rsidRDefault="00494395" w:rsidP="003A1BEA">
            <w:pPr>
              <w:pStyle w:val="a5"/>
              <w:jc w:val="center"/>
              <w:rPr>
                <w:rFonts w:ascii="Times New Roman" w:hAnsi="Times New Roman"/>
                <w:sz w:val="24"/>
                <w:szCs w:val="24"/>
              </w:rPr>
            </w:pPr>
          </w:p>
        </w:tc>
        <w:tc>
          <w:tcPr>
            <w:tcW w:w="1559"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Учить различать изобразительные возможности разных художественных материалов;</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Выполнять рисунок по собственному замыслу или на предложенную тему;</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 xml:space="preserve">Выбирать элементарную композицию оформления рисунка (центр, справа, </w:t>
            </w:r>
            <w:r w:rsidRPr="003A1BEA">
              <w:rPr>
                <w:rFonts w:ascii="Times New Roman" w:hAnsi="Times New Roman"/>
                <w:sz w:val="24"/>
                <w:szCs w:val="24"/>
              </w:rPr>
              <w:lastRenderedPageBreak/>
              <w:t>слева);</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Оценивать эстетическую выразительность альбома;</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Анализировать выразительность результатов своей творческой деятельности и сверстников.</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Использовать композицию рисунка в выразительных целях</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Высказывать суждения о деревьях-великанах</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сравнение, как средство выражения своего </w:t>
            </w:r>
            <w:r w:rsidRPr="003A1BEA">
              <w:rPr>
                <w:rFonts w:ascii="Times New Roman" w:eastAsia="Times New Roman" w:hAnsi="Times New Roman" w:cs="Times New Roman"/>
                <w:sz w:val="24"/>
                <w:szCs w:val="24"/>
              </w:rPr>
              <w:lastRenderedPageBreak/>
              <w:t>отношение к большим размерам дерева: большой-маленький.</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изобразительного искусства: живопись, графика.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Оценивать</w:t>
            </w:r>
            <w:r w:rsidRPr="003A1BEA">
              <w:rPr>
                <w:rFonts w:ascii="Times New Roman" w:eastAsia="Times New Roman" w:hAnsi="Times New Roman" w:cs="Times New Roman"/>
                <w:sz w:val="24"/>
                <w:szCs w:val="24"/>
              </w:rPr>
              <w:t xml:space="preserve"> выразительность необычных природных форм.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Продумывать </w:t>
            </w:r>
            <w:r w:rsidRPr="003A1BEA">
              <w:rPr>
                <w:rFonts w:ascii="Times New Roman" w:eastAsia="Times New Roman" w:hAnsi="Times New Roman" w:cs="Times New Roman"/>
                <w:sz w:val="24"/>
                <w:szCs w:val="24"/>
              </w:rPr>
              <w:t>замысел, сочинять оригинальные названия будущей композиции, давая словесное описание её содержанию.</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Передавать </w:t>
            </w:r>
            <w:r w:rsidRPr="003A1BEA">
              <w:rPr>
                <w:rFonts w:ascii="Times New Roman" w:eastAsia="Times New Roman" w:hAnsi="Times New Roman" w:cs="Times New Roman"/>
                <w:sz w:val="24"/>
                <w:szCs w:val="24"/>
              </w:rPr>
              <w:lastRenderedPageBreak/>
              <w:t>в самом общем виде пропорции изображаемых объектов.</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тёплые и холодные  цвета.</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 xml:space="preserve">Передавать </w:t>
            </w:r>
            <w:r w:rsidRPr="003A1BEA">
              <w:rPr>
                <w:rFonts w:ascii="Times New Roman" w:eastAsia="Times New Roman" w:hAnsi="Times New Roman" w:cs="Times New Roman"/>
                <w:sz w:val="24"/>
                <w:szCs w:val="24"/>
              </w:rPr>
              <w:t>в самом общем виде пропорции изображаемых объектов.</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Оценивать</w:t>
            </w:r>
            <w:r w:rsidRPr="003A1BEA">
              <w:rPr>
                <w:rFonts w:ascii="Times New Roman" w:eastAsia="Times New Roman" w:hAnsi="Times New Roman" w:cs="Times New Roman"/>
                <w:sz w:val="24"/>
                <w:szCs w:val="24"/>
              </w:rPr>
              <w:t xml:space="preserve"> выразительность уральских самоцветных камней.</w:t>
            </w:r>
          </w:p>
          <w:p w:rsidR="00494395" w:rsidRPr="003A1BEA" w:rsidRDefault="00494395" w:rsidP="003A1BEA">
            <w:pPr>
              <w:pStyle w:val="a5"/>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тёплые и холодные </w:t>
            </w:r>
            <w:r w:rsidRPr="003A1BEA">
              <w:rPr>
                <w:rFonts w:ascii="Times New Roman" w:eastAsia="Times New Roman" w:hAnsi="Times New Roman" w:cs="Times New Roman"/>
                <w:sz w:val="24"/>
                <w:szCs w:val="24"/>
              </w:rPr>
              <w:lastRenderedPageBreak/>
              <w:t>цвета.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Создавать</w:t>
            </w:r>
            <w:r w:rsidRPr="003A1BEA">
              <w:rPr>
                <w:rFonts w:ascii="Times New Roman" w:eastAsia="Times New Roman" w:hAnsi="Times New Roman" w:cs="Times New Roman"/>
                <w:sz w:val="24"/>
                <w:szCs w:val="24"/>
              </w:rPr>
              <w:t xml:space="preserve"> ритмично организованную композицию.</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Вычленять</w:t>
            </w:r>
            <w:r w:rsidRPr="003A1BEA">
              <w:rPr>
                <w:rFonts w:ascii="Times New Roman" w:eastAsia="Times New Roman" w:hAnsi="Times New Roman" w:cs="Times New Roman"/>
                <w:sz w:val="24"/>
                <w:szCs w:val="24"/>
              </w:rPr>
              <w:t xml:space="preserve"> своеобразие образного языка декоративно-прикладного искусства (стилизация, ритм, симметрия, цветовая гармония).</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Высказывать</w:t>
            </w:r>
            <w:r w:rsidRPr="003A1BEA">
              <w:rPr>
                <w:rFonts w:ascii="Times New Roman" w:eastAsia="Times New Roman" w:hAnsi="Times New Roman" w:cs="Times New Roman"/>
                <w:sz w:val="24"/>
                <w:szCs w:val="24"/>
              </w:rPr>
              <w:t xml:space="preserve"> эмоциональные </w:t>
            </w:r>
            <w:r w:rsidRPr="003A1BEA">
              <w:rPr>
                <w:rFonts w:ascii="Times New Roman" w:eastAsia="Times New Roman" w:hAnsi="Times New Roman" w:cs="Times New Roman"/>
                <w:sz w:val="24"/>
                <w:szCs w:val="24"/>
              </w:rPr>
              <w:lastRenderedPageBreak/>
              <w:t>суждения о красоте ночного пейзажа.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Отражать</w:t>
            </w:r>
            <w:r w:rsidRPr="003A1BEA">
              <w:rPr>
                <w:rFonts w:ascii="Times New Roman" w:eastAsia="Times New Roman" w:hAnsi="Times New Roman" w:cs="Times New Roman"/>
                <w:sz w:val="24"/>
                <w:szCs w:val="24"/>
              </w:rPr>
              <w:t xml:space="preserve"> состояние природы (грусть, радость, тревога), используя выразительные возможности графических материалов: точку, линию, штрих, пятно.</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 xml:space="preserve"> </w:t>
            </w:r>
            <w:r w:rsidRPr="003A1BEA">
              <w:rPr>
                <w:rFonts w:ascii="Times New Roman" w:hAnsi="Times New Roman"/>
                <w:b/>
                <w:sz w:val="24"/>
                <w:szCs w:val="24"/>
              </w:rPr>
              <w:t>Оценивать</w:t>
            </w:r>
            <w:r w:rsidRPr="003A1BEA">
              <w:rPr>
                <w:rFonts w:ascii="Times New Roman" w:hAnsi="Times New Roman"/>
                <w:sz w:val="24"/>
                <w:szCs w:val="24"/>
              </w:rPr>
              <w:t xml:space="preserve"> выразительные качества чёрно-белых изображений, придумывать оригинальные названия своим рисункам.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Различать</w:t>
            </w:r>
            <w:r w:rsidRPr="003A1BEA">
              <w:rPr>
                <w:rFonts w:ascii="Times New Roman" w:eastAsia="Times New Roman" w:hAnsi="Times New Roman" w:cs="Times New Roman"/>
                <w:sz w:val="24"/>
                <w:szCs w:val="24"/>
              </w:rPr>
              <w:t xml:space="preserve"> изобразительные возможности разных художественных материалов.</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Учить различать изобразительные возможности разных художественных материалов и основные виды изобразительного искусства: архитектуру, графику, живопись, скульптуру, ДПИ</w:t>
            </w:r>
          </w:p>
        </w:tc>
        <w:tc>
          <w:tcPr>
            <w:tcW w:w="1276"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Технология, литературное чтение</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Русский язык</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математика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BF2ABF">
            <w:pPr>
              <w:pStyle w:val="a5"/>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tc>
        <w:tc>
          <w:tcPr>
            <w:tcW w:w="1275"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w:t>
            </w:r>
            <w:r w:rsidRPr="003A1BEA">
              <w:rPr>
                <w:rFonts w:ascii="Times New Roman" w:hAnsi="Times New Roman"/>
                <w:sz w:val="24"/>
                <w:szCs w:val="24"/>
              </w:rPr>
              <w:lastRenderedPageBreak/>
              <w:t>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418"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Выставка рисунков, медали, 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8B21BA">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BF2ABF">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jc w:val="center"/>
              <w:rPr>
                <w:rFonts w:ascii="Times New Roman" w:hAnsi="Times New Roman"/>
                <w:sz w:val="24"/>
                <w:szCs w:val="24"/>
              </w:rPr>
            </w:pPr>
          </w:p>
        </w:tc>
      </w:tr>
      <w:tr w:rsidR="00494395" w:rsidRPr="003A1BEA" w:rsidTr="00494395">
        <w:trPr>
          <w:trHeight w:val="909"/>
        </w:trPr>
        <w:tc>
          <w:tcPr>
            <w:tcW w:w="392"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9</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10</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11</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BF2ABF">
            <w:pPr>
              <w:pStyle w:val="a5"/>
              <w:rPr>
                <w:rFonts w:ascii="Times New Roman" w:hAnsi="Times New Roman"/>
                <w:sz w:val="24"/>
                <w:szCs w:val="24"/>
              </w:rPr>
            </w:pPr>
            <w:r w:rsidRPr="003A1BEA">
              <w:rPr>
                <w:rFonts w:ascii="Times New Roman" w:hAnsi="Times New Roman"/>
                <w:sz w:val="24"/>
                <w:szCs w:val="24"/>
              </w:rPr>
              <w:t>12</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13</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14</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15</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0F5CD6">
            <w:pPr>
              <w:pStyle w:val="a5"/>
              <w:rPr>
                <w:rFonts w:ascii="Times New Roman" w:hAnsi="Times New Roman"/>
                <w:sz w:val="24"/>
                <w:szCs w:val="24"/>
              </w:rPr>
            </w:pPr>
            <w:r w:rsidRPr="003A1BEA">
              <w:rPr>
                <w:rFonts w:ascii="Times New Roman" w:hAnsi="Times New Roman"/>
                <w:sz w:val="24"/>
                <w:szCs w:val="24"/>
              </w:rPr>
              <w:t>16</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17</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276" w:type="dxa"/>
          </w:tcPr>
          <w:p w:rsidR="00494395" w:rsidRPr="003A1BEA" w:rsidRDefault="00494395" w:rsidP="003A1BEA">
            <w:pPr>
              <w:pStyle w:val="a5"/>
              <w:jc w:val="center"/>
              <w:rPr>
                <w:rFonts w:ascii="Times New Roman" w:hAnsi="Times New Roman"/>
                <w:sz w:val="24"/>
                <w:szCs w:val="24"/>
              </w:rPr>
            </w:pPr>
          </w:p>
        </w:tc>
        <w:tc>
          <w:tcPr>
            <w:tcW w:w="992" w:type="dxa"/>
          </w:tcPr>
          <w:p w:rsidR="00494395" w:rsidRPr="003A1BEA" w:rsidRDefault="00494395" w:rsidP="003A1BEA">
            <w:pPr>
              <w:pStyle w:val="a5"/>
              <w:jc w:val="center"/>
              <w:rPr>
                <w:rFonts w:ascii="Times New Roman" w:hAnsi="Times New Roman"/>
                <w:b/>
                <w:sz w:val="24"/>
                <w:szCs w:val="24"/>
              </w:rPr>
            </w:pPr>
          </w:p>
        </w:tc>
        <w:tc>
          <w:tcPr>
            <w:tcW w:w="1559" w:type="dxa"/>
          </w:tcPr>
          <w:p w:rsidR="00494395" w:rsidRPr="003A1BEA" w:rsidRDefault="00494395" w:rsidP="003A1BEA">
            <w:pPr>
              <w:pStyle w:val="a5"/>
              <w:jc w:val="center"/>
              <w:rPr>
                <w:rFonts w:ascii="Times New Roman" w:hAnsi="Times New Roman"/>
                <w:b/>
                <w:sz w:val="24"/>
                <w:szCs w:val="24"/>
              </w:rPr>
            </w:pPr>
            <w:r w:rsidRPr="003A1BEA">
              <w:rPr>
                <w:rFonts w:ascii="Times New Roman" w:hAnsi="Times New Roman"/>
                <w:b/>
                <w:sz w:val="24"/>
                <w:szCs w:val="24"/>
              </w:rPr>
              <w:t>Художник и мир животных (9 часов)</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 xml:space="preserve">1.Тайны </w:t>
            </w:r>
            <w:r w:rsidRPr="003A1BEA">
              <w:rPr>
                <w:rFonts w:ascii="Times New Roman" w:hAnsi="Times New Roman"/>
                <w:sz w:val="24"/>
                <w:szCs w:val="24"/>
              </w:rPr>
              <w:lastRenderedPageBreak/>
              <w:t>подводного мира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2.Динозавры</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 </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 Черепахи</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sz w:val="24"/>
                <w:szCs w:val="24"/>
              </w:rPr>
              <w:t>4.Насекомые-гиганты</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sz w:val="24"/>
                <w:szCs w:val="24"/>
              </w:rPr>
              <w:t>5.</w:t>
            </w:r>
            <w:r w:rsidRPr="003A1BEA">
              <w:rPr>
                <w:rFonts w:ascii="Times New Roman" w:eastAsia="Times New Roman" w:hAnsi="Times New Roman" w:cs="Times New Roman"/>
                <w:sz w:val="24"/>
                <w:szCs w:val="24"/>
              </w:rPr>
              <w:t>Мамонт</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sz w:val="24"/>
                <w:szCs w:val="24"/>
              </w:rPr>
              <w:t>6. Следы на снегу</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sz w:val="24"/>
                <w:szCs w:val="24"/>
              </w:rPr>
              <w:t>7. Животные в зоопарке</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sz w:val="24"/>
                <w:szCs w:val="24"/>
              </w:rPr>
              <w:t>8.Фантастические животные</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sz w:val="24"/>
                <w:szCs w:val="24"/>
              </w:rPr>
              <w:t xml:space="preserve">9. Новогодний </w:t>
            </w:r>
            <w:r w:rsidRPr="003A1BEA">
              <w:rPr>
                <w:rFonts w:ascii="Times New Roman" w:hAnsi="Times New Roman" w:cs="Times New Roman"/>
                <w:sz w:val="24"/>
                <w:szCs w:val="24"/>
              </w:rPr>
              <w:t>п</w:t>
            </w:r>
            <w:r w:rsidRPr="003A1BEA">
              <w:rPr>
                <w:rFonts w:ascii="Times New Roman" w:eastAsia="Times New Roman" w:hAnsi="Times New Roman" w:cs="Times New Roman"/>
                <w:sz w:val="24"/>
                <w:szCs w:val="24"/>
              </w:rPr>
              <w:t>одарок</w:t>
            </w:r>
          </w:p>
        </w:tc>
        <w:tc>
          <w:tcPr>
            <w:tcW w:w="1843" w:type="dxa"/>
            <w:tcBorders>
              <w:top w:val="single" w:sz="4" w:space="0" w:color="auto"/>
              <w:bottom w:val="single" w:sz="4" w:space="0" w:color="auto"/>
            </w:tcBorders>
          </w:tcPr>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Выполнять</w:t>
            </w:r>
            <w:r w:rsidRPr="003A1BEA">
              <w:rPr>
                <w:rFonts w:ascii="Times New Roman" w:eastAsia="Times New Roman" w:hAnsi="Times New Roman" w:cs="Times New Roman"/>
                <w:sz w:val="24"/>
                <w:szCs w:val="24"/>
              </w:rPr>
              <w:t xml:space="preserve"> иллюстрацию, используя средства художественно</w:t>
            </w:r>
            <w:r w:rsidRPr="003A1BEA">
              <w:rPr>
                <w:rFonts w:ascii="Times New Roman" w:eastAsia="Times New Roman" w:hAnsi="Times New Roman" w:cs="Times New Roman"/>
                <w:sz w:val="24"/>
                <w:szCs w:val="24"/>
              </w:rPr>
              <w:lastRenderedPageBreak/>
              <w:t>й выразительности: цвет, линию, ритм или др.</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выразительные средства композиции: главный герой в центре и крупно, ближе – больше, дальше – меньше.  </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Оценивать</w:t>
            </w:r>
            <w:r w:rsidRPr="003A1BEA">
              <w:rPr>
                <w:rFonts w:ascii="Times New Roman" w:hAnsi="Times New Roman"/>
                <w:sz w:val="24"/>
                <w:szCs w:val="24"/>
              </w:rPr>
              <w:t xml:space="preserve"> результаты творческой </w:t>
            </w:r>
            <w:r w:rsidRPr="003A1BEA">
              <w:rPr>
                <w:rFonts w:ascii="Times New Roman" w:hAnsi="Times New Roman"/>
                <w:sz w:val="24"/>
                <w:szCs w:val="24"/>
              </w:rPr>
              <w:lastRenderedPageBreak/>
              <w:t>работы на тему «У динозавров тоже есть мамы и папы», отражающей идею любви и дружбы.</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иллюстрацию, используя средства художественной выразительности: цвет, линию, ритм или др.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Выполнять </w:t>
            </w:r>
            <w:r w:rsidRPr="003A1BEA">
              <w:rPr>
                <w:rFonts w:ascii="Times New Roman" w:eastAsia="Times New Roman" w:hAnsi="Times New Roman" w:cs="Times New Roman"/>
                <w:sz w:val="24"/>
                <w:szCs w:val="24"/>
              </w:rPr>
              <w:t>ажурный рисунок крыльев насекомых, используя  разнохарактерные линии, точки и штрихи.</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различными художественными материалами для передачи замысла рисунка (брошенный мамонтёнок, гордый вожак, заботливая мама-мамонтиха, лохматый мамонт, семья мамонтов на прогулке, мамонты купаются в реке   или др.).</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Выполнять</w:t>
            </w:r>
            <w:r w:rsidRPr="003A1BEA">
              <w:rPr>
                <w:rFonts w:ascii="Times New Roman" w:eastAsia="Times New Roman" w:hAnsi="Times New Roman" w:cs="Times New Roman"/>
                <w:sz w:val="24"/>
                <w:szCs w:val="24"/>
              </w:rPr>
              <w:t xml:space="preserve"> иллюстрацию к стихотворению С.Маршака «Белая страница» или др.</w:t>
            </w: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рисунок по теме «Мир животных», используя разные техники.</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Создавать </w:t>
            </w:r>
            <w:r w:rsidRPr="003A1BEA">
              <w:rPr>
                <w:rFonts w:ascii="Times New Roman" w:eastAsia="Times New Roman" w:hAnsi="Times New Roman" w:cs="Times New Roman"/>
                <w:sz w:val="24"/>
                <w:szCs w:val="24"/>
              </w:rPr>
              <w:t xml:space="preserve">индивидуально или в группе </w:t>
            </w:r>
            <w:r w:rsidRPr="003A1BEA">
              <w:rPr>
                <w:rFonts w:ascii="Times New Roman" w:eastAsia="Times New Roman" w:hAnsi="Times New Roman" w:cs="Times New Roman"/>
                <w:sz w:val="24"/>
                <w:szCs w:val="24"/>
              </w:rPr>
              <w:lastRenderedPageBreak/>
              <w:t>образ фантастического животного, используя свойства разных художественных материалов.</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Создавать </w:t>
            </w:r>
            <w:r w:rsidRPr="003A1BEA">
              <w:rPr>
                <w:rFonts w:ascii="Times New Roman" w:eastAsia="Times New Roman" w:hAnsi="Times New Roman" w:cs="Times New Roman"/>
                <w:sz w:val="24"/>
                <w:szCs w:val="24"/>
              </w:rPr>
              <w:t>оригинальную упаковку для новогодних подарков, используя конструктивные  возможности  листа бумаги.</w:t>
            </w:r>
          </w:p>
          <w:p w:rsidR="00494395" w:rsidRPr="003A1BEA" w:rsidRDefault="00494395" w:rsidP="003A1BEA">
            <w:pPr>
              <w:pStyle w:val="a5"/>
              <w:jc w:val="center"/>
              <w:rPr>
                <w:rFonts w:ascii="Times New Roman" w:hAnsi="Times New Roman"/>
                <w:sz w:val="24"/>
                <w:szCs w:val="24"/>
              </w:rPr>
            </w:pPr>
          </w:p>
        </w:tc>
        <w:tc>
          <w:tcPr>
            <w:tcW w:w="1701" w:type="dxa"/>
            <w:tcBorders>
              <w:top w:val="single" w:sz="4" w:space="0" w:color="auto"/>
              <w:bottom w:val="single" w:sz="4" w:space="0" w:color="auto"/>
            </w:tcBorders>
          </w:tcPr>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умении видеть и воспринимать проявления художественн</w:t>
            </w:r>
            <w:r w:rsidRPr="003A1BEA">
              <w:rPr>
                <w:rFonts w:ascii="Times New Roman" w:eastAsia="Times New Roman" w:hAnsi="Times New Roman" w:cs="Times New Roman"/>
                <w:sz w:val="24"/>
                <w:szCs w:val="24"/>
              </w:rPr>
              <w:lastRenderedPageBreak/>
              <w:t>ой культуры в окружающей жизни (техника, музей, архитектура, дизайн, скульптура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желание общаться с искусством, участвовать в обсуждении содержания и выразительных средств произведений искусства;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активном использовании языка изобразительного искусства и выразительных возможностей различных художественных материалов для освоения </w:t>
            </w:r>
            <w:r w:rsidRPr="003A1BEA">
              <w:rPr>
                <w:rFonts w:ascii="Times New Roman" w:eastAsia="Times New Roman" w:hAnsi="Times New Roman" w:cs="Times New Roman"/>
                <w:sz w:val="24"/>
                <w:szCs w:val="24"/>
              </w:rPr>
              <w:lastRenderedPageBreak/>
              <w:t>содержания разных учебных предметов (литературы, окружающего мира, родного языка, музыки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обогащении ключевых компетенций (коммуникативных, деятельностных и др.) художественно-эстетическом содержанием;</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умение организовать самостоятельную художественно-творческую деятельность, выбирать средства для реализации художественного замысла;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способности </w:t>
            </w:r>
            <w:r w:rsidRPr="003A1BEA">
              <w:rPr>
                <w:rFonts w:ascii="Times New Roman" w:eastAsia="Times New Roman" w:hAnsi="Times New Roman" w:cs="Times New Roman"/>
                <w:sz w:val="24"/>
                <w:szCs w:val="24"/>
              </w:rPr>
              <w:lastRenderedPageBreak/>
              <w:t>оценивать результаты художественно-творческой деятельности, собственной и одноклассников.</w:t>
            </w:r>
          </w:p>
          <w:p w:rsidR="00494395" w:rsidRPr="003A1BEA" w:rsidRDefault="00494395" w:rsidP="003A1BEA">
            <w:pPr>
              <w:pStyle w:val="a5"/>
              <w:jc w:val="center"/>
              <w:rPr>
                <w:rFonts w:ascii="Times New Roman" w:hAnsi="Times New Roman"/>
                <w:sz w:val="24"/>
                <w:szCs w:val="24"/>
              </w:rPr>
            </w:pPr>
          </w:p>
        </w:tc>
        <w:tc>
          <w:tcPr>
            <w:tcW w:w="1843"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 xml:space="preserve">эмоционально-ценностное отношение к окружающему миру (природе, </w:t>
            </w:r>
            <w:r w:rsidRPr="003A1BEA">
              <w:rPr>
                <w:rFonts w:ascii="Times New Roman" w:hAnsi="Times New Roman"/>
                <w:sz w:val="24"/>
                <w:szCs w:val="24"/>
              </w:rPr>
              <w:lastRenderedPageBreak/>
              <w:t>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способность к художественно-образному познанию мира, умению применять полученные знания в своей собственной художественно-творческой деятельности;</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содержания художественных произведений; сравнивать и выделять выразительные средства изображения дракона, олицетворяющего зло или добро</w:t>
            </w:r>
          </w:p>
          <w:p w:rsidR="00494395" w:rsidRPr="003A1BEA" w:rsidRDefault="00494395" w:rsidP="003A1BEA">
            <w:pPr>
              <w:pStyle w:val="a5"/>
              <w:jc w:val="center"/>
              <w:rPr>
                <w:rFonts w:ascii="Times New Roman" w:hAnsi="Times New Roman"/>
                <w:sz w:val="24"/>
                <w:szCs w:val="24"/>
              </w:rPr>
            </w:pPr>
          </w:p>
        </w:tc>
        <w:tc>
          <w:tcPr>
            <w:tcW w:w="1559" w:type="dxa"/>
          </w:tcPr>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Оценивать</w:t>
            </w:r>
            <w:r w:rsidRPr="003A1BEA">
              <w:rPr>
                <w:rFonts w:ascii="Times New Roman" w:eastAsia="Times New Roman" w:hAnsi="Times New Roman" w:cs="Times New Roman"/>
                <w:sz w:val="24"/>
                <w:szCs w:val="24"/>
              </w:rPr>
              <w:t xml:space="preserve"> необычность форм обитателей подводного </w:t>
            </w:r>
            <w:r w:rsidRPr="003A1BEA">
              <w:rPr>
                <w:rFonts w:ascii="Times New Roman" w:eastAsia="Times New Roman" w:hAnsi="Times New Roman" w:cs="Times New Roman"/>
                <w:sz w:val="24"/>
                <w:szCs w:val="24"/>
              </w:rPr>
              <w:lastRenderedPageBreak/>
              <w:t>мира.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Проявлять смекалку</w:t>
            </w:r>
            <w:r w:rsidRPr="003A1BEA">
              <w:rPr>
                <w:rFonts w:ascii="Times New Roman" w:eastAsia="Times New Roman" w:hAnsi="Times New Roman" w:cs="Times New Roman"/>
                <w:sz w:val="24"/>
                <w:szCs w:val="24"/>
              </w:rPr>
              <w:t xml:space="preserve"> при разгадывании загадок про обитателей подводного царства.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Анализировать </w:t>
            </w:r>
            <w:r w:rsidRPr="003A1BEA">
              <w:rPr>
                <w:rFonts w:ascii="Times New Roman" w:eastAsia="Times New Roman" w:hAnsi="Times New Roman" w:cs="Times New Roman"/>
                <w:sz w:val="24"/>
                <w:szCs w:val="24"/>
              </w:rPr>
              <w:t>выразительность архитектурных построек.</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выразительные качества поделки или рисунка, придумывать оригинальные названия творческим работам.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Высказывать</w:t>
            </w:r>
            <w:r w:rsidRPr="003A1BEA">
              <w:rPr>
                <w:rFonts w:ascii="Times New Roman" w:eastAsia="Times New Roman" w:hAnsi="Times New Roman" w:cs="Times New Roman"/>
                <w:sz w:val="24"/>
                <w:szCs w:val="24"/>
              </w:rPr>
              <w:t xml:space="preserve"> суждения по поводу необычного роста и внешнего </w:t>
            </w:r>
            <w:r w:rsidRPr="003A1BEA">
              <w:rPr>
                <w:rFonts w:ascii="Times New Roman" w:eastAsia="Times New Roman" w:hAnsi="Times New Roman" w:cs="Times New Roman"/>
                <w:sz w:val="24"/>
                <w:szCs w:val="24"/>
              </w:rPr>
              <w:lastRenderedPageBreak/>
              <w:t>вида динозавров.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Продумывать </w:t>
            </w:r>
            <w:r w:rsidRPr="003A1BEA">
              <w:rPr>
                <w:rFonts w:ascii="Times New Roman" w:eastAsia="Times New Roman" w:hAnsi="Times New Roman" w:cs="Times New Roman"/>
                <w:sz w:val="24"/>
                <w:szCs w:val="24"/>
              </w:rPr>
              <w:t>замысел, сочинять оригинальные названия будущей композиции, давая словесное описание её содержанию.</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сравнение, как средство выражения образного смысла сказки «Я в царстве динозавров».</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 xml:space="preserve">выразительные качества поделки или рисунка, придумывать </w:t>
            </w:r>
            <w:r w:rsidRPr="003A1BEA">
              <w:rPr>
                <w:rFonts w:ascii="Times New Roman" w:eastAsia="Times New Roman" w:hAnsi="Times New Roman" w:cs="Times New Roman"/>
                <w:sz w:val="24"/>
                <w:szCs w:val="24"/>
              </w:rPr>
              <w:lastRenderedPageBreak/>
              <w:t>оригинальные названия творческим работам.</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Проявлять смекалку</w:t>
            </w:r>
            <w:r w:rsidRPr="003A1BEA">
              <w:rPr>
                <w:rFonts w:ascii="Times New Roman" w:eastAsia="Times New Roman" w:hAnsi="Times New Roman" w:cs="Times New Roman"/>
                <w:sz w:val="24"/>
                <w:szCs w:val="24"/>
              </w:rPr>
              <w:t xml:space="preserve"> при разгадывании загадок про черепах.</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художественной деятельности  (графика, скульптура).</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Продумывать </w:t>
            </w:r>
            <w:r w:rsidRPr="003A1BEA">
              <w:rPr>
                <w:rFonts w:ascii="Times New Roman" w:eastAsia="Times New Roman" w:hAnsi="Times New Roman" w:cs="Times New Roman"/>
                <w:sz w:val="24"/>
                <w:szCs w:val="24"/>
              </w:rPr>
              <w:t>замысел, сочинять оригинальные названия будущей композиции, давая словесное описание её содержанию.</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sz w:val="24"/>
                <w:szCs w:val="24"/>
              </w:rPr>
              <w:lastRenderedPageBreak/>
              <w:t>выразительные свойства разных материалов для достижения замысла.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Оценивать</w:t>
            </w:r>
            <w:r w:rsidRPr="003A1BEA">
              <w:rPr>
                <w:rFonts w:ascii="Times New Roman" w:eastAsia="Times New Roman" w:hAnsi="Times New Roman" w:cs="Times New Roman"/>
                <w:sz w:val="24"/>
                <w:szCs w:val="24"/>
              </w:rPr>
              <w:t xml:space="preserve"> основную идею композиции: черепаха – символ крепости семьи; три черепахи – три поколения или др.</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содержания литературных произведений, в которых человек меньше насекомого.</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Высказывать </w:t>
            </w:r>
            <w:r w:rsidRPr="003A1BEA">
              <w:rPr>
                <w:rFonts w:ascii="Times New Roman" w:eastAsia="Times New Roman" w:hAnsi="Times New Roman" w:cs="Times New Roman"/>
                <w:sz w:val="24"/>
                <w:szCs w:val="24"/>
              </w:rPr>
              <w:t xml:space="preserve">свои суждения по </w:t>
            </w:r>
            <w:r w:rsidRPr="003A1BEA">
              <w:rPr>
                <w:rFonts w:ascii="Times New Roman" w:eastAsia="Times New Roman" w:hAnsi="Times New Roman" w:cs="Times New Roman"/>
                <w:sz w:val="24"/>
                <w:szCs w:val="24"/>
              </w:rPr>
              <w:lastRenderedPageBreak/>
              <w:t>поводу рассматриваемых иллюстраций.</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Высказывать</w:t>
            </w:r>
            <w:r w:rsidRPr="003A1BEA">
              <w:rPr>
                <w:rFonts w:ascii="Times New Roman" w:eastAsia="Times New Roman" w:hAnsi="Times New Roman" w:cs="Times New Roman"/>
                <w:sz w:val="24"/>
                <w:szCs w:val="24"/>
              </w:rPr>
              <w:t xml:space="preserve"> суждения о влиянии формы листа (круглый, квадратный, ромбовидный, треугольный или др.) на замысел рисунка.</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Оценивать</w:t>
            </w:r>
            <w:r w:rsidRPr="003A1BEA">
              <w:rPr>
                <w:rFonts w:ascii="Times New Roman" w:hAnsi="Times New Roman"/>
                <w:sz w:val="24"/>
                <w:szCs w:val="24"/>
              </w:rPr>
              <w:t xml:space="preserve"> выразительные качества детских рисунков, выполненных тушью, пером или гелевыми ручками.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содержания литературных </w:t>
            </w:r>
            <w:r w:rsidRPr="003A1BEA">
              <w:rPr>
                <w:rFonts w:ascii="Times New Roman" w:eastAsia="Times New Roman" w:hAnsi="Times New Roman" w:cs="Times New Roman"/>
                <w:sz w:val="24"/>
                <w:szCs w:val="24"/>
              </w:rPr>
              <w:lastRenderedPageBreak/>
              <w:t>произведений о мамонтах.</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своё отношение к исчезающим видам животных.</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Продумывать </w:t>
            </w:r>
            <w:r w:rsidRPr="003A1BEA">
              <w:rPr>
                <w:rFonts w:ascii="Times New Roman" w:eastAsia="Times New Roman" w:hAnsi="Times New Roman" w:cs="Times New Roman"/>
                <w:sz w:val="24"/>
                <w:szCs w:val="24"/>
              </w:rPr>
              <w:t>замысел, сочиняя небольшие рассказы, раскрывающие сюжет будущей композиции, или придумывая оригинальные названия к своим рисункам.</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различными художественными материалами для </w:t>
            </w:r>
            <w:r w:rsidRPr="003A1BEA">
              <w:rPr>
                <w:rFonts w:ascii="Times New Roman" w:eastAsia="Times New Roman" w:hAnsi="Times New Roman" w:cs="Times New Roman"/>
                <w:sz w:val="24"/>
                <w:szCs w:val="24"/>
              </w:rPr>
              <w:lastRenderedPageBreak/>
              <w:t>передачи замысла рисунка (брошенный мамонтёнок, гордый вожак, заботливая мама-мамонтиха, лохматый мамонт, семья мамонтов на прогулке, мамонты купаются в реке   или др.).</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b/>
                <w:sz w:val="24"/>
                <w:szCs w:val="24"/>
              </w:rPr>
              <w:t>Высказывать</w:t>
            </w:r>
            <w:r w:rsidRPr="003A1BEA">
              <w:rPr>
                <w:rFonts w:ascii="Times New Roman" w:hAnsi="Times New Roman" w:cs="Times New Roman"/>
                <w:sz w:val="24"/>
                <w:szCs w:val="24"/>
              </w:rPr>
              <w:t xml:space="preserve"> эмоциональные суждения о </w:t>
            </w:r>
            <w:r w:rsidRPr="003A1BEA">
              <w:rPr>
                <w:rFonts w:ascii="Times New Roman" w:hAnsi="Times New Roman" w:cs="Times New Roman"/>
                <w:sz w:val="24"/>
                <w:szCs w:val="24"/>
              </w:rPr>
              <w:lastRenderedPageBreak/>
              <w:t xml:space="preserve">природных ритмах. </w:t>
            </w: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b/>
                <w:sz w:val="24"/>
                <w:szCs w:val="24"/>
              </w:rPr>
              <w:t xml:space="preserve">Использовать </w:t>
            </w:r>
            <w:r w:rsidRPr="003A1BEA">
              <w:rPr>
                <w:rFonts w:ascii="Times New Roman" w:hAnsi="Times New Roman" w:cs="Times New Roman"/>
                <w:sz w:val="24"/>
                <w:szCs w:val="24"/>
              </w:rPr>
              <w:t>выразительные возможности графических материалов и ритм для достижения замысла.</w:t>
            </w: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b/>
                <w:sz w:val="24"/>
                <w:szCs w:val="24"/>
              </w:rPr>
              <w:t xml:space="preserve">Высказывать </w:t>
            </w:r>
            <w:r w:rsidRPr="003A1BEA">
              <w:rPr>
                <w:rFonts w:ascii="Times New Roman" w:hAnsi="Times New Roman" w:cs="Times New Roman"/>
                <w:sz w:val="24"/>
                <w:szCs w:val="24"/>
              </w:rPr>
              <w:t>суждения о выразительных качествах ритмически организованных композиций.</w:t>
            </w: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b/>
                <w:sz w:val="24"/>
                <w:szCs w:val="24"/>
              </w:rPr>
              <w:t>Выполнять</w:t>
            </w:r>
            <w:r w:rsidRPr="003A1BEA">
              <w:rPr>
                <w:rFonts w:ascii="Times New Roman" w:hAnsi="Times New Roman" w:cs="Times New Roman"/>
                <w:sz w:val="24"/>
                <w:szCs w:val="24"/>
              </w:rPr>
              <w:t xml:space="preserve"> иллюстрацию к стихотворению С.Маршака «Белая страница» или др.</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w:t>
            </w:r>
            <w:r w:rsidRPr="003A1BEA">
              <w:rPr>
                <w:rFonts w:ascii="Times New Roman" w:hAnsi="Times New Roman"/>
                <w:sz w:val="24"/>
                <w:szCs w:val="24"/>
              </w:rPr>
              <w:lastRenderedPageBreak/>
              <w:t>ость результатов 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своё отношение к исчезающим видам животных.</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различными художественными материалами для передачи замысла (гордый, печальный, радостный зверь или др.).</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 xml:space="preserve">выразительность результатов </w:t>
            </w:r>
            <w:r w:rsidRPr="003A1BEA">
              <w:rPr>
                <w:rFonts w:ascii="Times New Roman" w:hAnsi="Times New Roman"/>
                <w:sz w:val="24"/>
                <w:szCs w:val="24"/>
              </w:rPr>
              <w:lastRenderedPageBreak/>
              <w:t>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содержания</w:t>
            </w:r>
            <w:r w:rsidRPr="003A1BEA">
              <w:rPr>
                <w:rFonts w:ascii="Times New Roman" w:hAnsi="Times New Roman" w:cs="Times New Roman"/>
                <w:sz w:val="24"/>
                <w:szCs w:val="24"/>
              </w:rPr>
              <w:t xml:space="preserve"> </w:t>
            </w:r>
            <w:r w:rsidRPr="003A1BEA">
              <w:rPr>
                <w:rFonts w:ascii="Times New Roman" w:eastAsia="Times New Roman" w:hAnsi="Times New Roman" w:cs="Times New Roman"/>
                <w:sz w:val="24"/>
                <w:szCs w:val="24"/>
              </w:rPr>
              <w:t>художественных произведений.</w:t>
            </w: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изобразительного искусства: живопись, графика, скульптура и декоративно-прикладное искусство.</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Сравнивать </w:t>
            </w:r>
            <w:r w:rsidRPr="003A1BEA">
              <w:rPr>
                <w:rFonts w:ascii="Times New Roman" w:eastAsia="Times New Roman" w:hAnsi="Times New Roman" w:cs="Times New Roman"/>
                <w:sz w:val="24"/>
                <w:szCs w:val="24"/>
              </w:rPr>
              <w:t>и выделять  выразительные средства изображения дракона, олицетворя</w:t>
            </w:r>
            <w:r w:rsidRPr="003A1BEA">
              <w:rPr>
                <w:rFonts w:ascii="Times New Roman" w:eastAsia="Times New Roman" w:hAnsi="Times New Roman" w:cs="Times New Roman"/>
                <w:sz w:val="24"/>
                <w:szCs w:val="24"/>
              </w:rPr>
              <w:lastRenderedPageBreak/>
              <w:t>ющего зло или добро.</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0B7EE7">
            <w:pPr>
              <w:pStyle w:val="a5"/>
              <w:jc w:val="center"/>
              <w:rPr>
                <w:rFonts w:ascii="Times New Roman" w:hAnsi="Times New Roman"/>
                <w:sz w:val="24"/>
                <w:szCs w:val="24"/>
              </w:rPr>
            </w:pPr>
            <w:r w:rsidRPr="003A1BEA">
              <w:rPr>
                <w:rFonts w:ascii="Times New Roman" w:hAnsi="Times New Roman"/>
                <w:b/>
                <w:sz w:val="24"/>
                <w:szCs w:val="24"/>
              </w:rPr>
              <w:t xml:space="preserve">Различать </w:t>
            </w:r>
            <w:r w:rsidRPr="003A1BEA">
              <w:rPr>
                <w:rFonts w:ascii="Times New Roman" w:hAnsi="Times New Roman"/>
                <w:sz w:val="24"/>
                <w:szCs w:val="24"/>
              </w:rPr>
              <w:t>основные виды пластических искусств</w:t>
            </w:r>
            <w:r w:rsidRPr="003A1BEA">
              <w:rPr>
                <w:rFonts w:ascii="Times New Roman" w:hAnsi="Times New Roman"/>
                <w:b/>
                <w:sz w:val="24"/>
                <w:szCs w:val="24"/>
              </w:rPr>
              <w:t xml:space="preserve">: </w:t>
            </w:r>
            <w:r w:rsidRPr="003A1BEA">
              <w:rPr>
                <w:rFonts w:ascii="Times New Roman" w:hAnsi="Times New Roman"/>
                <w:sz w:val="24"/>
                <w:szCs w:val="24"/>
              </w:rPr>
              <w:t>живопись, графику, скульптуру, ДПИ</w:t>
            </w:r>
            <w:r w:rsidRPr="003A1BEA">
              <w:rPr>
                <w:rFonts w:ascii="Times New Roman" w:hAnsi="Times New Roman"/>
                <w:b/>
                <w:sz w:val="24"/>
                <w:szCs w:val="24"/>
              </w:rPr>
              <w:t xml:space="preserve">. Оценивать </w:t>
            </w:r>
            <w:r w:rsidRPr="003A1BEA">
              <w:rPr>
                <w:rFonts w:ascii="Times New Roman" w:hAnsi="Times New Roman"/>
                <w:sz w:val="24"/>
                <w:szCs w:val="24"/>
              </w:rPr>
              <w:t>выразительность результатов своей творче</w:t>
            </w:r>
            <w:r>
              <w:rPr>
                <w:rFonts w:ascii="Times New Roman" w:hAnsi="Times New Roman"/>
                <w:sz w:val="24"/>
                <w:szCs w:val="24"/>
              </w:rPr>
              <w:t>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Высказывать</w:t>
            </w:r>
            <w:r w:rsidRPr="003A1BEA">
              <w:rPr>
                <w:rFonts w:ascii="Times New Roman" w:eastAsia="Times New Roman" w:hAnsi="Times New Roman" w:cs="Times New Roman"/>
                <w:sz w:val="24"/>
                <w:szCs w:val="24"/>
              </w:rPr>
              <w:t xml:space="preserve"> эмоциональные суждения о выразительности упаковок для новогодних подарков.</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Различать</w:t>
            </w:r>
            <w:r w:rsidRPr="003A1BEA">
              <w:rPr>
                <w:rFonts w:ascii="Times New Roman" w:eastAsia="Times New Roman" w:hAnsi="Times New Roman" w:cs="Times New Roman"/>
                <w:sz w:val="24"/>
                <w:szCs w:val="24"/>
              </w:rPr>
              <w:t xml:space="preserve"> основные виды изобразительного искусства: живопись, графика, скульптура и декоративно-прикладное искусство (дизайн).</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Уметь</w:t>
            </w:r>
            <w:r w:rsidRPr="003A1BEA">
              <w:rPr>
                <w:rFonts w:ascii="Times New Roman" w:eastAsia="Times New Roman" w:hAnsi="Times New Roman" w:cs="Times New Roman"/>
                <w:sz w:val="24"/>
                <w:szCs w:val="24"/>
              </w:rPr>
              <w:t xml:space="preserve"> выражать своё отношение к празднику через цветовое оформление новогодней упаковки.</w:t>
            </w: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b/>
                <w:sz w:val="24"/>
                <w:szCs w:val="24"/>
              </w:rPr>
              <w:t xml:space="preserve">Оценивать </w:t>
            </w:r>
            <w:r w:rsidRPr="003A1BEA">
              <w:rPr>
                <w:rFonts w:ascii="Times New Roman" w:hAnsi="Times New Roman" w:cs="Times New Roman"/>
                <w:sz w:val="24"/>
                <w:szCs w:val="24"/>
              </w:rPr>
              <w:t>выразительность результатов своей творческой деятельности и сверстников.</w:t>
            </w:r>
          </w:p>
        </w:tc>
        <w:tc>
          <w:tcPr>
            <w:tcW w:w="1276"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w:t>
            </w:r>
            <w:r w:rsidRPr="003A1BEA">
              <w:rPr>
                <w:rFonts w:ascii="Times New Roman" w:hAnsi="Times New Roman"/>
                <w:sz w:val="24"/>
                <w:szCs w:val="24"/>
              </w:rPr>
              <w:lastRenderedPageBreak/>
              <w:t>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BF2ABF">
            <w:pPr>
              <w:pStyle w:val="a5"/>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275"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 xml:space="preserve">Фронтальный, самостоятельная </w:t>
            </w:r>
            <w:r w:rsidRPr="003A1BEA">
              <w:rPr>
                <w:rFonts w:ascii="Times New Roman" w:hAnsi="Times New Roman"/>
                <w:sz w:val="24"/>
                <w:szCs w:val="24"/>
              </w:rPr>
              <w:lastRenderedPageBreak/>
              <w:t>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BF2ABF">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tc>
        <w:tc>
          <w:tcPr>
            <w:tcW w:w="1418" w:type="dxa"/>
          </w:tcPr>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lastRenderedPageBreak/>
              <w:t>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Книги. Иллюстрации.</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Рисунки по теме «Зоопарк»,  текст стихотворения Л. Захаровой </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фоторепродукции диковинных животных</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Веточки ёлки, образец изделия</w:t>
            </w:r>
          </w:p>
        </w:tc>
      </w:tr>
      <w:tr w:rsidR="00494395" w:rsidRPr="003A1BEA" w:rsidTr="00494395">
        <w:trPr>
          <w:trHeight w:val="909"/>
        </w:trPr>
        <w:tc>
          <w:tcPr>
            <w:tcW w:w="392"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18</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19</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20</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21</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22</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23</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24</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25</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26</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27</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28</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276" w:type="dxa"/>
          </w:tcPr>
          <w:p w:rsidR="00494395" w:rsidRPr="003A1BEA" w:rsidRDefault="00494395" w:rsidP="003A1BEA">
            <w:pPr>
              <w:pStyle w:val="a5"/>
              <w:jc w:val="center"/>
              <w:rPr>
                <w:rFonts w:ascii="Times New Roman" w:hAnsi="Times New Roman"/>
                <w:sz w:val="24"/>
                <w:szCs w:val="24"/>
              </w:rPr>
            </w:pPr>
          </w:p>
        </w:tc>
        <w:tc>
          <w:tcPr>
            <w:tcW w:w="992" w:type="dxa"/>
          </w:tcPr>
          <w:p w:rsidR="00494395" w:rsidRPr="003A1BEA" w:rsidRDefault="00494395" w:rsidP="003A1BEA">
            <w:pPr>
              <w:pStyle w:val="a5"/>
              <w:jc w:val="center"/>
              <w:rPr>
                <w:rFonts w:ascii="Times New Roman" w:hAnsi="Times New Roman"/>
                <w:b/>
                <w:sz w:val="24"/>
                <w:szCs w:val="24"/>
              </w:rPr>
            </w:pPr>
          </w:p>
        </w:tc>
        <w:tc>
          <w:tcPr>
            <w:tcW w:w="1559" w:type="dxa"/>
          </w:tcPr>
          <w:p w:rsidR="00494395" w:rsidRPr="003A1BEA" w:rsidRDefault="00494395" w:rsidP="003A1BEA">
            <w:pPr>
              <w:pStyle w:val="a5"/>
              <w:jc w:val="center"/>
              <w:rPr>
                <w:rFonts w:ascii="Times New Roman" w:hAnsi="Times New Roman"/>
                <w:b/>
                <w:sz w:val="24"/>
                <w:szCs w:val="24"/>
              </w:rPr>
            </w:pPr>
            <w:r w:rsidRPr="003A1BEA">
              <w:rPr>
                <w:rFonts w:ascii="Times New Roman" w:hAnsi="Times New Roman"/>
                <w:b/>
                <w:sz w:val="24"/>
                <w:szCs w:val="24"/>
              </w:rPr>
              <w:t>Художник и мир человека (11 ч)</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1.Ты-художник</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2.Семейный праздник</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3.Портрет</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4.Парный портрет</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5.Портрет пожилого человека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lastRenderedPageBreak/>
              <w:t>6.Художник рисует высоких людей</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7.Чудеса света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8.Необычные скульптуры</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9.Башня до небес</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10.Каждый народ – художник</w:t>
            </w: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Pr="003A1BEA" w:rsidRDefault="00494395" w:rsidP="003A1BEA">
            <w:pPr>
              <w:pStyle w:val="a5"/>
              <w:jc w:val="center"/>
              <w:rPr>
                <w:rFonts w:ascii="Times New Roman" w:hAnsi="Times New Roman"/>
                <w:b/>
                <w:sz w:val="24"/>
                <w:szCs w:val="24"/>
              </w:rPr>
            </w:pPr>
          </w:p>
          <w:p w:rsidR="00494395"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11.Красота вещей</w:t>
            </w:r>
          </w:p>
          <w:p w:rsidR="00494395" w:rsidRPr="003A1BEA" w:rsidRDefault="00494395" w:rsidP="003A1BEA">
            <w:pPr>
              <w:pStyle w:val="a5"/>
              <w:jc w:val="center"/>
              <w:rPr>
                <w:rFonts w:ascii="Times New Roman" w:hAnsi="Times New Roman"/>
                <w:b/>
                <w:sz w:val="24"/>
                <w:szCs w:val="24"/>
              </w:rPr>
            </w:pPr>
          </w:p>
        </w:tc>
        <w:tc>
          <w:tcPr>
            <w:tcW w:w="1843" w:type="dxa"/>
            <w:tcBorders>
              <w:top w:val="single" w:sz="4" w:space="0" w:color="auto"/>
              <w:bottom w:val="single" w:sz="4" w:space="0" w:color="auto"/>
            </w:tcBorders>
          </w:tcPr>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Использовать</w:t>
            </w:r>
            <w:r w:rsidRPr="003A1BEA">
              <w:rPr>
                <w:rFonts w:ascii="Times New Roman" w:eastAsia="Times New Roman" w:hAnsi="Times New Roman" w:cs="Times New Roman"/>
                <w:sz w:val="24"/>
                <w:szCs w:val="24"/>
              </w:rPr>
              <w:t xml:space="preserve"> выразительные возможности художественных материалов для создания эскиза афиши или пригласительного билета.</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жанры изобразительного искусства: пейзаж, </w:t>
            </w:r>
            <w:r w:rsidRPr="003A1BEA">
              <w:rPr>
                <w:rFonts w:ascii="Times New Roman" w:eastAsia="Times New Roman" w:hAnsi="Times New Roman" w:cs="Times New Roman"/>
                <w:sz w:val="24"/>
                <w:szCs w:val="24"/>
              </w:rPr>
              <w:lastRenderedPageBreak/>
              <w:t>портрет, натюрморт и др.</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 xml:space="preserve">портрет </w:t>
            </w:r>
            <w:r w:rsidRPr="003A1BEA">
              <w:rPr>
                <w:rFonts w:ascii="Times New Roman" w:eastAsia="Times New Roman" w:hAnsi="Times New Roman" w:cs="Times New Roman"/>
                <w:sz w:val="24"/>
                <w:szCs w:val="24"/>
              </w:rPr>
              <w:lastRenderedPageBreak/>
              <w:t>любимого человека – мамы графическим материалом (маркером на цветном фоне листа или цветными фломастерами, или пастелью)</w:t>
            </w: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рисунок по теме «Парный портрет» цветными художественными материалами</w:t>
            </w: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Передавать в </w:t>
            </w:r>
            <w:r w:rsidRPr="003A1BEA">
              <w:rPr>
                <w:rFonts w:ascii="Times New Roman" w:eastAsia="Times New Roman" w:hAnsi="Times New Roman" w:cs="Times New Roman"/>
                <w:sz w:val="24"/>
                <w:szCs w:val="24"/>
              </w:rPr>
              <w:t>самом общем виде пропорции человеческого лица и фигуры, различать основные виды изобразительно</w:t>
            </w:r>
            <w:r w:rsidRPr="003A1BEA">
              <w:rPr>
                <w:rFonts w:ascii="Times New Roman" w:eastAsia="Times New Roman" w:hAnsi="Times New Roman" w:cs="Times New Roman"/>
                <w:sz w:val="24"/>
                <w:szCs w:val="24"/>
              </w:rPr>
              <w:lastRenderedPageBreak/>
              <w:t>го искусства: живопись, графику</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Передавать </w:t>
            </w:r>
            <w:r w:rsidRPr="003A1BEA">
              <w:rPr>
                <w:rFonts w:ascii="Times New Roman" w:eastAsia="Times New Roman" w:hAnsi="Times New Roman" w:cs="Times New Roman"/>
                <w:sz w:val="24"/>
                <w:szCs w:val="24"/>
              </w:rPr>
              <w:t>в самом общем виде пропорции изображаемых объектов.</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цветными  художественными </w:t>
            </w:r>
            <w:r w:rsidRPr="003A1BEA">
              <w:rPr>
                <w:rFonts w:ascii="Times New Roman" w:eastAsia="Times New Roman" w:hAnsi="Times New Roman" w:cs="Times New Roman"/>
                <w:sz w:val="24"/>
                <w:szCs w:val="24"/>
              </w:rPr>
              <w:lastRenderedPageBreak/>
              <w:t>материалами (пастель, краски, цветные фломастеры 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 («Величественный храм Василия Блаженного», «Красный мост», «Пагода» или др.).</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Создать объёмный образ  сказочного или мифологического героя</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Создать свой образ  «башни до небес», используя графические материалы – фломастеры или маркеры</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Выполнить изображение фигурки человека в национальном костюме</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Default="00494395" w:rsidP="003A1BEA">
            <w:pPr>
              <w:jc w:val="both"/>
              <w:rPr>
                <w:rFonts w:ascii="Times New Roman" w:hAnsi="Times New Roman" w:cs="Times New Roman"/>
                <w:sz w:val="24"/>
                <w:szCs w:val="24"/>
              </w:rPr>
            </w:pPr>
          </w:p>
          <w:p w:rsidR="00494395" w:rsidRPr="003A1BEA" w:rsidRDefault="00494395" w:rsidP="003A1BEA">
            <w:pPr>
              <w:jc w:val="both"/>
              <w:rPr>
                <w:rFonts w:ascii="Times New Roman" w:hAnsi="Times New Roman" w:cs="Times New Roman"/>
                <w:sz w:val="24"/>
                <w:szCs w:val="24"/>
              </w:rPr>
            </w:pPr>
            <w:r w:rsidRPr="003A1BEA">
              <w:rPr>
                <w:rFonts w:ascii="Times New Roman" w:hAnsi="Times New Roman" w:cs="Times New Roman"/>
                <w:sz w:val="24"/>
                <w:szCs w:val="24"/>
              </w:rPr>
              <w:t>Выполнить натюрморт с натуры цветными фломастерами</w:t>
            </w:r>
          </w:p>
        </w:tc>
        <w:tc>
          <w:tcPr>
            <w:tcW w:w="1701" w:type="dxa"/>
            <w:tcBorders>
              <w:top w:val="single" w:sz="4" w:space="0" w:color="auto"/>
              <w:bottom w:val="single" w:sz="4" w:space="0" w:color="auto"/>
            </w:tcBorders>
          </w:tcPr>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умении видеть и воспринимать проявления художественной культуры в окружающей жизни (техника, музей, архитектура, дизайн, скульптура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желание общаться с искусством, участвовать в обсуждении содержания и выразительных средств произведений искусства;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активном использовании языка изобразительного искусства и выразительных возможностей </w:t>
            </w:r>
            <w:r w:rsidRPr="003A1BEA">
              <w:rPr>
                <w:rFonts w:ascii="Times New Roman" w:eastAsia="Times New Roman" w:hAnsi="Times New Roman" w:cs="Times New Roman"/>
                <w:sz w:val="24"/>
                <w:szCs w:val="24"/>
              </w:rPr>
              <w:lastRenderedPageBreak/>
              <w:t>различных художественных материалов для освоения содержания разных учебных предметов (литературы, окружающего мира, родного языка, музыки 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обогащении ключевых компетенций (коммуникативных, деятельностных и др.) художественно-эстетическом содержанием;</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умение организовать самостоятельную художественно-творческую деятельность, выбирать </w:t>
            </w:r>
            <w:r w:rsidRPr="003A1BEA">
              <w:rPr>
                <w:rFonts w:ascii="Times New Roman" w:eastAsia="Times New Roman" w:hAnsi="Times New Roman" w:cs="Times New Roman"/>
                <w:sz w:val="24"/>
                <w:szCs w:val="24"/>
              </w:rPr>
              <w:lastRenderedPageBreak/>
              <w:t>средства для реализации художественного замысла;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способности оценивать результаты художественно-творческой деятельности, собственной и одноклассников.</w:t>
            </w:r>
          </w:p>
          <w:p w:rsidR="00494395" w:rsidRPr="003A1BEA" w:rsidRDefault="00494395" w:rsidP="003A1BEA">
            <w:pPr>
              <w:pStyle w:val="a5"/>
              <w:jc w:val="center"/>
              <w:rPr>
                <w:rFonts w:ascii="Times New Roman" w:hAnsi="Times New Roman"/>
                <w:sz w:val="24"/>
                <w:szCs w:val="24"/>
              </w:rPr>
            </w:pPr>
          </w:p>
        </w:tc>
        <w:tc>
          <w:tcPr>
            <w:tcW w:w="1843" w:type="dxa"/>
            <w:tcBorders>
              <w:top w:val="single" w:sz="4" w:space="0" w:color="auto"/>
              <w:bottom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способность к художественно-образному познанию мира, умению применять полученные знания в своей собственной художественно</w:t>
            </w:r>
            <w:r w:rsidRPr="003A1BEA">
              <w:rPr>
                <w:rFonts w:ascii="Times New Roman" w:eastAsia="Times New Roman" w:hAnsi="Times New Roman" w:cs="Times New Roman"/>
                <w:sz w:val="24"/>
                <w:szCs w:val="24"/>
              </w:rPr>
              <w:lastRenderedPageBreak/>
              <w:t>-творческой деятельности;</w:t>
            </w:r>
          </w:p>
          <w:p w:rsidR="00494395" w:rsidRPr="003A1BEA" w:rsidRDefault="00494395" w:rsidP="003A1BEA">
            <w:pPr>
              <w:pStyle w:val="a5"/>
              <w:jc w:val="center"/>
              <w:rPr>
                <w:rFonts w:ascii="Times New Roman" w:hAnsi="Times New Roman"/>
                <w:sz w:val="24"/>
                <w:szCs w:val="24"/>
              </w:rPr>
            </w:pPr>
          </w:p>
        </w:tc>
        <w:tc>
          <w:tcPr>
            <w:tcW w:w="1559" w:type="dxa"/>
          </w:tcPr>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Участвовать</w:t>
            </w:r>
            <w:r w:rsidRPr="003A1BEA">
              <w:rPr>
                <w:rFonts w:ascii="Times New Roman" w:eastAsia="Times New Roman" w:hAnsi="Times New Roman" w:cs="Times New Roman"/>
                <w:sz w:val="24"/>
                <w:szCs w:val="24"/>
              </w:rPr>
              <w:t xml:space="preserve"> в обсуждении содержания и выразительности афиши или пригласительного билета.</w:t>
            </w:r>
          </w:p>
          <w:p w:rsidR="00494395" w:rsidRPr="003A1BEA" w:rsidRDefault="00494395" w:rsidP="003A1BEA">
            <w:pPr>
              <w:rPr>
                <w:rFonts w:ascii="Times New Roman" w:eastAsia="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Придумывать</w:t>
            </w:r>
            <w:r w:rsidRPr="003A1BEA">
              <w:rPr>
                <w:rFonts w:ascii="Times New Roman" w:eastAsia="Times New Roman" w:hAnsi="Times New Roman" w:cs="Times New Roman"/>
                <w:sz w:val="24"/>
                <w:szCs w:val="24"/>
              </w:rPr>
              <w:t xml:space="preserve"> вариативные названия персональной или коллективной выставки детского рисунка.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Работать</w:t>
            </w:r>
            <w:r w:rsidRPr="003A1BEA">
              <w:rPr>
                <w:rFonts w:ascii="Times New Roman" w:eastAsia="Times New Roman" w:hAnsi="Times New Roman" w:cs="Times New Roman"/>
                <w:sz w:val="24"/>
                <w:szCs w:val="24"/>
              </w:rPr>
              <w:t xml:space="preserve"> над замыслом и его воплощением</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индивидуально или в группе.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Отражать</w:t>
            </w:r>
            <w:r w:rsidRPr="003A1BEA">
              <w:rPr>
                <w:rFonts w:ascii="Times New Roman" w:eastAsia="Times New Roman" w:hAnsi="Times New Roman" w:cs="Times New Roman"/>
                <w:sz w:val="24"/>
                <w:szCs w:val="24"/>
              </w:rPr>
              <w:t xml:space="preserve"> в рисунке </w:t>
            </w:r>
            <w:r w:rsidRPr="003A1BEA">
              <w:rPr>
                <w:rFonts w:ascii="Times New Roman" w:eastAsia="Times New Roman" w:hAnsi="Times New Roman" w:cs="Times New Roman"/>
                <w:sz w:val="24"/>
                <w:szCs w:val="24"/>
              </w:rPr>
              <w:lastRenderedPageBreak/>
              <w:t>основную идею выставки, её тему.</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Оценивать </w:t>
            </w:r>
            <w:r w:rsidRPr="003A1BEA">
              <w:rPr>
                <w:rFonts w:ascii="Times New Roman" w:hAnsi="Times New Roman"/>
                <w:sz w:val="24"/>
                <w:szCs w:val="24"/>
              </w:rPr>
              <w:t>выразительность результатов 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праздничному событию: семейным, народным и государственным </w:t>
            </w:r>
            <w:r w:rsidRPr="003A1BEA">
              <w:rPr>
                <w:rFonts w:ascii="Times New Roman" w:eastAsia="Times New Roman" w:hAnsi="Times New Roman" w:cs="Times New Roman"/>
                <w:sz w:val="24"/>
                <w:szCs w:val="24"/>
              </w:rPr>
              <w:lastRenderedPageBreak/>
              <w:t>праздникам.</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различными художественными материалами для передачи замысла (весёлый праздник).</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выразительные средства композиции: главный герой в центре или крупно. </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выразительность результатов 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w:t>
            </w:r>
            <w:r w:rsidRPr="003A1BEA">
              <w:rPr>
                <w:rFonts w:ascii="Times New Roman" w:eastAsia="Times New Roman" w:hAnsi="Times New Roman" w:cs="Times New Roman"/>
                <w:sz w:val="24"/>
                <w:szCs w:val="24"/>
              </w:rPr>
              <w:lastRenderedPageBreak/>
              <w:t>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Понимать</w:t>
            </w:r>
            <w:r w:rsidRPr="003A1BEA">
              <w:rPr>
                <w:rFonts w:ascii="Times New Roman" w:eastAsia="Times New Roman" w:hAnsi="Times New Roman" w:cs="Times New Roman"/>
                <w:sz w:val="24"/>
                <w:szCs w:val="24"/>
              </w:rPr>
              <w:t xml:space="preserve"> общее и особенное в произведении изобразительного искусства и в художественной фотографии.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портретируемому, используя предметное окружение  (девочка любит читать,  </w:t>
            </w:r>
            <w:r w:rsidRPr="003A1BEA">
              <w:rPr>
                <w:rFonts w:ascii="Times New Roman" w:eastAsia="Times New Roman" w:hAnsi="Times New Roman" w:cs="Times New Roman"/>
                <w:sz w:val="24"/>
                <w:szCs w:val="24"/>
              </w:rPr>
              <w:lastRenderedPageBreak/>
              <w:t>мальчик любит играть в футбол, мама в нарядной шляпе на даче, подруга с попугайчиком на плече и др.).</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выразительные средства композиции: главный герой в центре или крупно.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художественными материалами (гелевые ручки, фломастеры, цветные карандаши  </w:t>
            </w:r>
            <w:r w:rsidRPr="003A1BEA">
              <w:rPr>
                <w:rFonts w:ascii="Times New Roman" w:eastAsia="Times New Roman" w:hAnsi="Times New Roman" w:cs="Times New Roman"/>
                <w:sz w:val="24"/>
                <w:szCs w:val="24"/>
              </w:rPr>
              <w:lastRenderedPageBreak/>
              <w:t>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выразительность результатов 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Понимать</w:t>
            </w:r>
            <w:r w:rsidRPr="003A1BEA">
              <w:rPr>
                <w:rFonts w:ascii="Times New Roman" w:eastAsia="Times New Roman" w:hAnsi="Times New Roman" w:cs="Times New Roman"/>
                <w:sz w:val="24"/>
                <w:szCs w:val="24"/>
              </w:rPr>
              <w:t xml:space="preserve"> общее и особенное в произведении изобразительного искусства и в художествен</w:t>
            </w:r>
            <w:r w:rsidRPr="003A1BEA">
              <w:rPr>
                <w:rFonts w:ascii="Times New Roman" w:eastAsia="Times New Roman" w:hAnsi="Times New Roman" w:cs="Times New Roman"/>
                <w:sz w:val="24"/>
                <w:szCs w:val="24"/>
              </w:rPr>
              <w:lastRenderedPageBreak/>
              <w:t>ной фотографии.</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своё отношение к парному портрету, на котором изображены любящие друг друга люди.</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художественными материалами (гуашь, фломастеры, пастель 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 («Серебряный юбилей», «Молодожёны», «Весёлые жених и невеста», «Золотой </w:t>
            </w:r>
            <w:r w:rsidRPr="003A1BEA">
              <w:rPr>
                <w:rFonts w:ascii="Times New Roman" w:eastAsia="Times New Roman" w:hAnsi="Times New Roman" w:cs="Times New Roman"/>
                <w:sz w:val="24"/>
                <w:szCs w:val="24"/>
              </w:rPr>
              <w:lastRenderedPageBreak/>
              <w:t>юбилей» или др.).</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выразительность результатов своей творческой деятельности и сверстников.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Понимать</w:t>
            </w:r>
            <w:r w:rsidRPr="003A1BEA">
              <w:rPr>
                <w:rFonts w:ascii="Times New Roman" w:eastAsia="Times New Roman" w:hAnsi="Times New Roman" w:cs="Times New Roman"/>
                <w:sz w:val="24"/>
                <w:szCs w:val="24"/>
              </w:rPr>
              <w:t xml:space="preserve"> общее и особенное в произведении изобразительного искусства и в художественной </w:t>
            </w:r>
            <w:r w:rsidRPr="003A1BEA">
              <w:rPr>
                <w:rFonts w:ascii="Times New Roman" w:eastAsia="Times New Roman" w:hAnsi="Times New Roman" w:cs="Times New Roman"/>
                <w:sz w:val="24"/>
                <w:szCs w:val="24"/>
              </w:rPr>
              <w:lastRenderedPageBreak/>
              <w:t>фотографии.</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своё отношение к портрету, на котором изображён пожилой человек (морщинки – символ мудрости).</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выразительные средства композиции: главный герой в центре или крупно. </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художественными материалами (фломастерами, цветными карандашами, </w:t>
            </w:r>
            <w:r w:rsidRPr="003A1BEA">
              <w:rPr>
                <w:rFonts w:ascii="Times New Roman" w:eastAsia="Times New Roman" w:hAnsi="Times New Roman" w:cs="Times New Roman"/>
                <w:sz w:val="24"/>
                <w:szCs w:val="24"/>
              </w:rPr>
              <w:lastRenderedPageBreak/>
              <w:t>восковыми мелками 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 (любимый прадед, добрый дед, красивая бабушка, мудрая прабабушка или др.).</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Участвовать </w:t>
            </w:r>
            <w:r w:rsidRPr="003A1BEA">
              <w:rPr>
                <w:rFonts w:ascii="Times New Roman" w:eastAsia="Times New Roman" w:hAnsi="Times New Roman" w:cs="Times New Roman"/>
                <w:sz w:val="24"/>
                <w:szCs w:val="24"/>
              </w:rPr>
              <w:t>в обсуждении иллюстраций к известным литературным произведениям.</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трудовой  деятельности людей высокого роста (баскетболист, </w:t>
            </w:r>
            <w:r w:rsidRPr="003A1BEA">
              <w:rPr>
                <w:rFonts w:ascii="Times New Roman" w:eastAsia="Times New Roman" w:hAnsi="Times New Roman" w:cs="Times New Roman"/>
                <w:sz w:val="24"/>
                <w:szCs w:val="24"/>
              </w:rPr>
              <w:lastRenderedPageBreak/>
              <w:t>волейболист и т.п.).</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графическими художественными материалами (фломастерами, маркерами, углем 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 в процессе иллюстрация литературного произведения («Дядя Стёпа-милиционер», «Дядя Степа достаёт воздушного змея», «Дядя Стёпа у </w:t>
            </w:r>
            <w:r w:rsidRPr="003A1BEA">
              <w:rPr>
                <w:rFonts w:ascii="Times New Roman" w:eastAsia="Times New Roman" w:hAnsi="Times New Roman" w:cs="Times New Roman"/>
                <w:sz w:val="24"/>
                <w:szCs w:val="24"/>
              </w:rPr>
              <w:lastRenderedPageBreak/>
              <w:t>врача», «Гулливер в окружении маленьких человечков»  или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Высказывать </w:t>
            </w:r>
            <w:r w:rsidRPr="003A1BEA">
              <w:rPr>
                <w:rFonts w:ascii="Times New Roman" w:eastAsia="Times New Roman" w:hAnsi="Times New Roman" w:cs="Times New Roman"/>
                <w:sz w:val="24"/>
                <w:szCs w:val="24"/>
              </w:rPr>
              <w:t>суждения о чудесах света, как о значительных достижениях человечества.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изобразительного искусства: живопись, графика, скульптура и декоративно-прикладное искусство.</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необычной постройке или </w:t>
            </w:r>
            <w:r w:rsidRPr="003A1BEA">
              <w:rPr>
                <w:rFonts w:ascii="Times New Roman" w:eastAsia="Times New Roman" w:hAnsi="Times New Roman" w:cs="Times New Roman"/>
                <w:sz w:val="24"/>
                <w:szCs w:val="24"/>
              </w:rPr>
              <w:lastRenderedPageBreak/>
              <w:t xml:space="preserve">сооружении, подчёркивая её значительность. </w:t>
            </w:r>
          </w:p>
          <w:p w:rsidR="00494395" w:rsidRPr="003A1BEA" w:rsidRDefault="00494395" w:rsidP="003A1BEA">
            <w:pPr>
              <w:jc w:val="both"/>
              <w:rPr>
                <w:rFonts w:ascii="Times New Roman" w:hAnsi="Times New Roman" w:cs="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Различать</w:t>
            </w:r>
            <w:r w:rsidRPr="003A1BEA">
              <w:rPr>
                <w:rFonts w:ascii="Times New Roman" w:eastAsia="Times New Roman" w:hAnsi="Times New Roman" w:cs="Times New Roman"/>
                <w:sz w:val="24"/>
                <w:szCs w:val="24"/>
              </w:rPr>
              <w:t xml:space="preserve"> основные виды изобразительного искусства: скульптуру, живопись, графику.</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своё отношение к монументальной скульптуре, олицетворя</w:t>
            </w:r>
            <w:r w:rsidRPr="003A1BEA">
              <w:rPr>
                <w:rFonts w:ascii="Times New Roman" w:eastAsia="Times New Roman" w:hAnsi="Times New Roman" w:cs="Times New Roman"/>
                <w:sz w:val="24"/>
                <w:szCs w:val="24"/>
              </w:rPr>
              <w:lastRenderedPageBreak/>
              <w:t>ющей победу, свободу или др.</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приёмы работы   пластилином для изготовления скульптурного изображения с применением   пластиковой бутылки.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выразительные свойства объёма для передачи замысла (радость, восторг или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Участвовать </w:t>
            </w:r>
            <w:r w:rsidRPr="003A1BEA">
              <w:rPr>
                <w:rFonts w:ascii="Times New Roman" w:eastAsia="Times New Roman" w:hAnsi="Times New Roman" w:cs="Times New Roman"/>
                <w:sz w:val="24"/>
                <w:szCs w:val="24"/>
              </w:rPr>
              <w:t xml:space="preserve">в обсуждении библейской </w:t>
            </w:r>
            <w:r w:rsidRPr="003A1BEA">
              <w:rPr>
                <w:rFonts w:ascii="Times New Roman" w:eastAsia="Times New Roman" w:hAnsi="Times New Roman" w:cs="Times New Roman"/>
                <w:sz w:val="24"/>
                <w:szCs w:val="24"/>
              </w:rPr>
              <w:lastRenderedPageBreak/>
              <w:t>истории о Вавилонской башне.</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основную мысль через композицию, состоящую из двух и более планов (главное впереди, второстепенное – на дальнем плане).</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Использовать </w:t>
            </w:r>
            <w:r w:rsidRPr="003A1BEA">
              <w:rPr>
                <w:rFonts w:ascii="Times New Roman" w:eastAsia="Times New Roman" w:hAnsi="Times New Roman" w:cs="Times New Roman"/>
                <w:sz w:val="24"/>
                <w:szCs w:val="24"/>
              </w:rPr>
              <w:t>выразительные возможности вертикального узкого формата.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графическими материалами </w:t>
            </w:r>
            <w:r w:rsidRPr="003A1BEA">
              <w:rPr>
                <w:rFonts w:ascii="Times New Roman" w:eastAsia="Times New Roman" w:hAnsi="Times New Roman" w:cs="Times New Roman"/>
                <w:sz w:val="24"/>
                <w:szCs w:val="24"/>
              </w:rPr>
              <w:lastRenderedPageBreak/>
              <w:t>(маркер, фломастер, уголь, сангина или др.) для передачи замысла («Высокая башня», «Величественная башня», «Телевизионная башня» или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роль музеев в жизни общества.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природного своеобразия серных, центральных или южных широт  нашей страны.</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 xml:space="preserve">Высказывать </w:t>
            </w:r>
            <w:r w:rsidRPr="003A1BEA">
              <w:rPr>
                <w:rFonts w:ascii="Times New Roman" w:eastAsia="Times New Roman" w:hAnsi="Times New Roman" w:cs="Times New Roman"/>
                <w:sz w:val="24"/>
                <w:szCs w:val="24"/>
              </w:rPr>
              <w:t xml:space="preserve">суждения по поводу </w:t>
            </w:r>
            <w:r w:rsidRPr="003A1BEA">
              <w:rPr>
                <w:rFonts w:ascii="Times New Roman" w:eastAsia="Times New Roman" w:hAnsi="Times New Roman" w:cs="Times New Roman"/>
                <w:sz w:val="24"/>
                <w:szCs w:val="24"/>
              </w:rPr>
              <w:lastRenderedPageBreak/>
              <w:t>сходства и различия (всеобщего и уникального) в образах национальных костюмов.</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в выразительных целях композицию: размещение предметов на листе. </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b/>
                <w:sz w:val="24"/>
                <w:szCs w:val="24"/>
              </w:rPr>
              <w:t xml:space="preserve">Выбирать </w:t>
            </w:r>
            <w:r w:rsidRPr="003A1BEA">
              <w:rPr>
                <w:rFonts w:ascii="Times New Roman" w:hAnsi="Times New Roman"/>
                <w:sz w:val="24"/>
                <w:szCs w:val="24"/>
              </w:rPr>
              <w:t xml:space="preserve">и использовать способы работы  </w:t>
            </w:r>
            <w:r w:rsidRPr="003A1BEA">
              <w:rPr>
                <w:rFonts w:ascii="Times New Roman" w:hAnsi="Times New Roman"/>
                <w:sz w:val="24"/>
                <w:szCs w:val="24"/>
              </w:rPr>
              <w:lastRenderedPageBreak/>
              <w:t>художественными материалами (фломастерами, цветными карандашами, восковыми мелками, гуашью или др.)</w:t>
            </w:r>
            <w:r w:rsidRPr="003A1BEA">
              <w:rPr>
                <w:rFonts w:ascii="Times New Roman" w:hAnsi="Times New Roman"/>
                <w:b/>
                <w:sz w:val="24"/>
                <w:szCs w:val="24"/>
              </w:rPr>
              <w:t xml:space="preserve"> </w:t>
            </w:r>
            <w:r w:rsidRPr="003A1BEA">
              <w:rPr>
                <w:rFonts w:ascii="Times New Roman" w:hAnsi="Times New Roman"/>
                <w:sz w:val="24"/>
                <w:szCs w:val="24"/>
              </w:rPr>
              <w:t xml:space="preserve"> для передачи замысла композиции «Традиционные национальные предметы»</w:t>
            </w:r>
          </w:p>
        </w:tc>
        <w:tc>
          <w:tcPr>
            <w:tcW w:w="1276"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Литературное чтение, окружающий мир, технология</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w:t>
            </w:r>
            <w:r w:rsidRPr="003A1BEA">
              <w:rPr>
                <w:rFonts w:ascii="Times New Roman" w:hAnsi="Times New Roman"/>
                <w:sz w:val="24"/>
                <w:szCs w:val="24"/>
              </w:rPr>
              <w:lastRenderedPageBreak/>
              <w:t>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Литературное чтение, окружаю</w:t>
            </w:r>
            <w:r w:rsidRPr="003A1BEA">
              <w:rPr>
                <w:rFonts w:ascii="Times New Roman" w:hAnsi="Times New Roman"/>
                <w:sz w:val="24"/>
                <w:szCs w:val="24"/>
              </w:rPr>
              <w:lastRenderedPageBreak/>
              <w:t>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Литературное чтение, окружающий мир</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Литерату</w:t>
            </w:r>
            <w:r w:rsidRPr="003A1BEA">
              <w:rPr>
                <w:rFonts w:ascii="Times New Roman" w:hAnsi="Times New Roman"/>
                <w:sz w:val="24"/>
                <w:szCs w:val="24"/>
              </w:rPr>
              <w:lastRenderedPageBreak/>
              <w:t>рное чтение, окружающий мир</w:t>
            </w:r>
          </w:p>
        </w:tc>
        <w:tc>
          <w:tcPr>
            <w:tcW w:w="1275"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Фронтальный, самостоятельная </w:t>
            </w:r>
            <w:r w:rsidRPr="003A1BEA">
              <w:rPr>
                <w:rFonts w:ascii="Times New Roman" w:hAnsi="Times New Roman"/>
                <w:sz w:val="24"/>
                <w:szCs w:val="24"/>
              </w:rPr>
              <w:lastRenderedPageBreak/>
              <w:t>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Индивидуальный, </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Индивидуальный, </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Индивидуальный, </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w:t>
            </w:r>
            <w:r w:rsidRPr="003A1BEA">
              <w:rPr>
                <w:rFonts w:ascii="Times New Roman" w:hAnsi="Times New Roman"/>
                <w:sz w:val="24"/>
                <w:szCs w:val="24"/>
              </w:rPr>
              <w:lastRenderedPageBreak/>
              <w:t>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фронтальный, </w:t>
            </w:r>
            <w:r w:rsidRPr="003A1BEA">
              <w:rPr>
                <w:rFonts w:ascii="Times New Roman" w:hAnsi="Times New Roman"/>
                <w:sz w:val="24"/>
                <w:szCs w:val="24"/>
              </w:rPr>
              <w:lastRenderedPageBreak/>
              <w:t>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418"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Пригласительные билеты, афиши</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Семейные фотографии</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Автопортреты</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Свадебные фотографии родителей</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Фотографии бабушек, дедушек, прабабушек, прадедушек</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Книга С. Михалкова «Дядя Стёпа». Книга</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«Гулливер в окружении маленьких человечков»  </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Кроссворд, 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Кроссворд, репродукции картин, пластиковые бутылки, </w:t>
            </w:r>
            <w:r w:rsidRPr="003A1BEA">
              <w:rPr>
                <w:rFonts w:ascii="Times New Roman" w:hAnsi="Times New Roman"/>
                <w:sz w:val="24"/>
                <w:szCs w:val="24"/>
              </w:rPr>
              <w:lastRenderedPageBreak/>
              <w:t>пластилин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Кроссворд, 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Кроссворд, репродукции картин</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Кроссворд, репродукции картин, предметы народного быта</w:t>
            </w:r>
          </w:p>
        </w:tc>
      </w:tr>
      <w:tr w:rsidR="00494395" w:rsidRPr="003A1BEA" w:rsidTr="00494395">
        <w:trPr>
          <w:trHeight w:val="909"/>
        </w:trPr>
        <w:tc>
          <w:tcPr>
            <w:tcW w:w="392" w:type="dxa"/>
          </w:tcPr>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29</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30</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31</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32</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33</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34</w:t>
            </w:r>
          </w:p>
        </w:tc>
        <w:tc>
          <w:tcPr>
            <w:tcW w:w="1276" w:type="dxa"/>
          </w:tcPr>
          <w:p w:rsidR="00494395" w:rsidRPr="003A1BEA" w:rsidRDefault="00494395" w:rsidP="003A1BEA">
            <w:pPr>
              <w:pStyle w:val="a5"/>
              <w:jc w:val="center"/>
              <w:rPr>
                <w:rFonts w:ascii="Times New Roman" w:hAnsi="Times New Roman"/>
                <w:sz w:val="24"/>
                <w:szCs w:val="24"/>
              </w:rPr>
            </w:pPr>
          </w:p>
        </w:tc>
        <w:tc>
          <w:tcPr>
            <w:tcW w:w="992" w:type="dxa"/>
          </w:tcPr>
          <w:p w:rsidR="00494395" w:rsidRPr="003A1BEA" w:rsidRDefault="00494395" w:rsidP="003A1BEA">
            <w:pPr>
              <w:pStyle w:val="a5"/>
              <w:jc w:val="center"/>
              <w:rPr>
                <w:rFonts w:ascii="Times New Roman" w:hAnsi="Times New Roman"/>
                <w:b/>
                <w:sz w:val="24"/>
                <w:szCs w:val="24"/>
              </w:rPr>
            </w:pPr>
          </w:p>
        </w:tc>
        <w:tc>
          <w:tcPr>
            <w:tcW w:w="1559" w:type="dxa"/>
          </w:tcPr>
          <w:p w:rsidR="00494395" w:rsidRPr="003A1BEA" w:rsidRDefault="00494395" w:rsidP="003A1BEA">
            <w:pPr>
              <w:pStyle w:val="a5"/>
              <w:jc w:val="center"/>
              <w:rPr>
                <w:rFonts w:ascii="Times New Roman" w:hAnsi="Times New Roman"/>
                <w:b/>
                <w:sz w:val="24"/>
                <w:szCs w:val="24"/>
              </w:rPr>
            </w:pPr>
            <w:r w:rsidRPr="003A1BEA">
              <w:rPr>
                <w:rFonts w:ascii="Times New Roman" w:hAnsi="Times New Roman"/>
                <w:b/>
                <w:sz w:val="24"/>
                <w:szCs w:val="24"/>
              </w:rPr>
              <w:t>Художник и мир искусств (6 ч)</w:t>
            </w: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1.В мире книг</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2.В мире музыки</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3.Кукольный театр теней</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4.Музей под </w:t>
            </w:r>
            <w:r w:rsidRPr="003A1BEA">
              <w:rPr>
                <w:rFonts w:ascii="Times New Roman" w:hAnsi="Times New Roman"/>
                <w:sz w:val="24"/>
                <w:szCs w:val="24"/>
              </w:rPr>
              <w:lastRenderedPageBreak/>
              <w:t>открытым небом</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5.Санкт-Петербург - город музей</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6. Государственный Эрмитаж</w:t>
            </w:r>
          </w:p>
          <w:p w:rsidR="00494395" w:rsidRPr="003A1BEA" w:rsidRDefault="00494395" w:rsidP="003A1BEA">
            <w:pPr>
              <w:pStyle w:val="a5"/>
              <w:rPr>
                <w:rFonts w:ascii="Times New Roman" w:hAnsi="Times New Roman"/>
                <w:b/>
                <w:sz w:val="24"/>
                <w:szCs w:val="24"/>
              </w:rPr>
            </w:pPr>
          </w:p>
        </w:tc>
        <w:tc>
          <w:tcPr>
            <w:tcW w:w="1843" w:type="dxa"/>
            <w:tcBorders>
              <w:top w:val="single" w:sz="4" w:space="0" w:color="auto"/>
            </w:tcBorders>
          </w:tcPr>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Вычленять </w:t>
            </w:r>
            <w:r w:rsidRPr="003A1BEA">
              <w:rPr>
                <w:rFonts w:ascii="Times New Roman" w:eastAsia="Times New Roman" w:hAnsi="Times New Roman" w:cs="Times New Roman"/>
                <w:sz w:val="24"/>
                <w:szCs w:val="24"/>
              </w:rPr>
              <w:t>основные разделы макета книги: обложку, иллюстрацию, буквицу и др.</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 xml:space="preserve">шрифтовую композицию: написать своё </w:t>
            </w:r>
            <w:r w:rsidRPr="003A1BEA">
              <w:rPr>
                <w:rFonts w:ascii="Times New Roman" w:eastAsia="Times New Roman" w:hAnsi="Times New Roman" w:cs="Times New Roman"/>
                <w:sz w:val="24"/>
                <w:szCs w:val="24"/>
              </w:rPr>
              <w:lastRenderedPageBreak/>
              <w:t>имя, фамилию или инициалы</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Выполнить  работу в технике акварели по-сырому листу для передачи «сонного» настроения.</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Изготовить </w:t>
            </w:r>
            <w:r w:rsidRPr="003A1BEA">
              <w:rPr>
                <w:rFonts w:ascii="Times New Roman" w:eastAsia="Times New Roman" w:hAnsi="Times New Roman" w:cs="Times New Roman"/>
                <w:sz w:val="24"/>
                <w:szCs w:val="24"/>
              </w:rPr>
              <w:t>куклу на основе бумажного или полиэтиленового пакета.</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 xml:space="preserve">коллективное панно </w:t>
            </w:r>
            <w:r w:rsidRPr="003A1BEA">
              <w:rPr>
                <w:rFonts w:ascii="Times New Roman" w:eastAsia="Times New Roman" w:hAnsi="Times New Roman" w:cs="Times New Roman"/>
                <w:sz w:val="24"/>
                <w:szCs w:val="24"/>
              </w:rPr>
              <w:lastRenderedPageBreak/>
              <w:t>«Любимый город»</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Выполнить </w:t>
            </w:r>
            <w:r w:rsidRPr="003A1BEA">
              <w:rPr>
                <w:rFonts w:ascii="Times New Roman" w:eastAsia="Times New Roman" w:hAnsi="Times New Roman" w:cs="Times New Roman"/>
                <w:sz w:val="24"/>
                <w:szCs w:val="24"/>
              </w:rPr>
              <w:t xml:space="preserve">рисунок на тему «Что бы я хотел посмотреть в </w:t>
            </w:r>
            <w:r w:rsidRPr="003A1BEA">
              <w:rPr>
                <w:rFonts w:ascii="Times New Roman" w:eastAsia="Times New Roman" w:hAnsi="Times New Roman" w:cs="Times New Roman"/>
                <w:sz w:val="24"/>
                <w:szCs w:val="24"/>
              </w:rPr>
              <w:lastRenderedPageBreak/>
              <w:t>Санкт- Петербурге?»</w:t>
            </w: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Создать </w:t>
            </w:r>
            <w:r w:rsidRPr="003A1BEA">
              <w:rPr>
                <w:rFonts w:ascii="Times New Roman" w:eastAsia="Times New Roman" w:hAnsi="Times New Roman" w:cs="Times New Roman"/>
                <w:sz w:val="24"/>
                <w:szCs w:val="24"/>
              </w:rPr>
              <w:t>тематическую композицию «Интерьер сказочного дворца».</w:t>
            </w: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b/>
                <w:sz w:val="24"/>
                <w:szCs w:val="24"/>
              </w:rPr>
            </w:pPr>
          </w:p>
          <w:p w:rsidR="00494395" w:rsidRPr="003A1BEA" w:rsidRDefault="00494395" w:rsidP="003A1BEA">
            <w:pPr>
              <w:jc w:val="both"/>
              <w:rPr>
                <w:rFonts w:ascii="Times New Roman" w:eastAsia="Times New Roman" w:hAnsi="Times New Roman" w:cs="Times New Roman"/>
                <w:sz w:val="24"/>
                <w:szCs w:val="24"/>
              </w:rPr>
            </w:pPr>
          </w:p>
          <w:p w:rsidR="00494395" w:rsidRPr="003A1BEA" w:rsidRDefault="00494395" w:rsidP="003A1BEA">
            <w:pPr>
              <w:pStyle w:val="a5"/>
              <w:jc w:val="center"/>
              <w:rPr>
                <w:rFonts w:ascii="Times New Roman" w:hAnsi="Times New Roman"/>
                <w:sz w:val="24"/>
                <w:szCs w:val="24"/>
              </w:rPr>
            </w:pPr>
          </w:p>
        </w:tc>
        <w:tc>
          <w:tcPr>
            <w:tcW w:w="1701" w:type="dxa"/>
            <w:tcBorders>
              <w:top w:val="single" w:sz="4" w:space="0" w:color="auto"/>
            </w:tcBorders>
          </w:tcPr>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lastRenderedPageBreak/>
              <w:t xml:space="preserve">– умении видеть и воспринимать проявления художественной культуры в окружающей жизни (техника, музей, архитектура, дизайн, скульптура и </w:t>
            </w:r>
            <w:r w:rsidRPr="003A1BEA">
              <w:rPr>
                <w:rFonts w:ascii="Times New Roman" w:eastAsia="Times New Roman" w:hAnsi="Times New Roman" w:cs="Times New Roman"/>
                <w:sz w:val="24"/>
                <w:szCs w:val="24"/>
              </w:rPr>
              <w:lastRenderedPageBreak/>
              <w:t>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желание общаться с искусством, участвовать в обсуждении содержания и выразительных средств произведений искусства;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xml:space="preserve">– 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w:t>
            </w:r>
            <w:r w:rsidRPr="003A1BEA">
              <w:rPr>
                <w:rFonts w:ascii="Times New Roman" w:eastAsia="Times New Roman" w:hAnsi="Times New Roman" w:cs="Times New Roman"/>
                <w:sz w:val="24"/>
                <w:szCs w:val="24"/>
              </w:rPr>
              <w:lastRenderedPageBreak/>
              <w:t>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обогащении ключевых компетенций (коммуникативных, деятельностных и др.) художественно-эстетическом содержанием;</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умение организовать самостоятельную художественно-творческую деятельность, выбирать средства для реализации художественного замысла;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 способности оценивать результаты художественно-творческой деятельности, собственной и одноклассников.</w:t>
            </w:r>
          </w:p>
          <w:p w:rsidR="00494395" w:rsidRPr="003A1BEA" w:rsidRDefault="00494395" w:rsidP="003A1BEA">
            <w:pPr>
              <w:pStyle w:val="a5"/>
              <w:jc w:val="center"/>
              <w:rPr>
                <w:rFonts w:ascii="Times New Roman" w:hAnsi="Times New Roman"/>
                <w:sz w:val="24"/>
                <w:szCs w:val="24"/>
              </w:rPr>
            </w:pPr>
          </w:p>
        </w:tc>
        <w:tc>
          <w:tcPr>
            <w:tcW w:w="1843" w:type="dxa"/>
            <w:tcBorders>
              <w:top w:val="single" w:sz="4" w:space="0" w:color="auto"/>
            </w:tcBorders>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 xml:space="preserve">эмоционально-ценностное отношение к окружающему миру (природе, семье, Родине, людям, животным); толерантное принятие разнообразия культурных явлений; </w:t>
            </w:r>
            <w:r w:rsidRPr="003A1BEA">
              <w:rPr>
                <w:rFonts w:ascii="Times New Roman" w:hAnsi="Times New Roman"/>
                <w:sz w:val="24"/>
                <w:szCs w:val="24"/>
              </w:rPr>
              <w:lastRenderedPageBreak/>
              <w:t>художественный вкус и способность к эстетической оценке произведений искусства и явлений окружающей жизни;</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sz w:val="24"/>
                <w:szCs w:val="24"/>
              </w:rPr>
              <w:t>способность к художественно-образному познанию мира, умению применять полученные знания в своей собственной художественно-творческой деятельности;</w:t>
            </w:r>
          </w:p>
          <w:p w:rsidR="00494395" w:rsidRPr="003A1BEA" w:rsidRDefault="00494395" w:rsidP="003A1BEA">
            <w:pPr>
              <w:pStyle w:val="a5"/>
              <w:jc w:val="center"/>
              <w:rPr>
                <w:rFonts w:ascii="Times New Roman" w:hAnsi="Times New Roman"/>
                <w:sz w:val="24"/>
                <w:szCs w:val="24"/>
              </w:rPr>
            </w:pPr>
          </w:p>
        </w:tc>
        <w:tc>
          <w:tcPr>
            <w:tcW w:w="1559" w:type="dxa"/>
          </w:tcPr>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lastRenderedPageBreak/>
              <w:t>Участвовать</w:t>
            </w:r>
            <w:r w:rsidRPr="003A1BEA">
              <w:rPr>
                <w:rFonts w:ascii="Times New Roman" w:eastAsia="Times New Roman" w:hAnsi="Times New Roman" w:cs="Times New Roman"/>
                <w:sz w:val="24"/>
                <w:szCs w:val="24"/>
              </w:rPr>
              <w:t xml:space="preserve"> в обсуждении  выразительных средств книжной графики.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 Высказывать</w:t>
            </w:r>
            <w:r w:rsidRPr="003A1BEA">
              <w:rPr>
                <w:rFonts w:ascii="Times New Roman" w:eastAsia="Times New Roman" w:hAnsi="Times New Roman" w:cs="Times New Roman"/>
                <w:sz w:val="24"/>
                <w:szCs w:val="24"/>
              </w:rPr>
              <w:t xml:space="preserve"> эмоциональные суждения о </w:t>
            </w:r>
            <w:r w:rsidRPr="003A1BEA">
              <w:rPr>
                <w:rFonts w:ascii="Times New Roman" w:eastAsia="Times New Roman" w:hAnsi="Times New Roman" w:cs="Times New Roman"/>
                <w:sz w:val="24"/>
                <w:szCs w:val="24"/>
              </w:rPr>
              <w:lastRenderedPageBreak/>
              <w:t>цветовом оформлении букв своего имени или фамилии.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цветными материалами для передачи в слове-образе своего характера.</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шрифтовую композицию в оформлении обложки своей творческой папки или альбома.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выразительных музыкальны</w:t>
            </w:r>
            <w:r w:rsidRPr="003A1BEA">
              <w:rPr>
                <w:rFonts w:ascii="Times New Roman" w:eastAsia="Times New Roman" w:hAnsi="Times New Roman" w:cs="Times New Roman"/>
                <w:sz w:val="24"/>
                <w:szCs w:val="24"/>
              </w:rPr>
              <w:lastRenderedPageBreak/>
              <w:t>х средств колыбельной песни.</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способы работы в технике акварели по-сырому листу для передачи «сонного» настроения.</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Выражать</w:t>
            </w:r>
            <w:r w:rsidRPr="003A1BEA">
              <w:rPr>
                <w:rFonts w:ascii="Times New Roman" w:eastAsia="Times New Roman" w:hAnsi="Times New Roman" w:cs="Times New Roman"/>
                <w:sz w:val="24"/>
                <w:szCs w:val="24"/>
              </w:rPr>
              <w:t xml:space="preserve"> отношение к утреннему пейзажу через цвет, нюансных тёплый или холодный колорит.</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оригинальных кукол, хранящихся в  музее С.Образцова.</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Использовать</w:t>
            </w:r>
            <w:r w:rsidRPr="003A1BEA">
              <w:rPr>
                <w:rFonts w:ascii="Times New Roman" w:eastAsia="Times New Roman" w:hAnsi="Times New Roman" w:cs="Times New Roman"/>
                <w:sz w:val="24"/>
                <w:szCs w:val="24"/>
              </w:rPr>
              <w:t xml:space="preserve"> приёмы </w:t>
            </w:r>
            <w:r w:rsidRPr="003A1BEA">
              <w:rPr>
                <w:rFonts w:ascii="Times New Roman" w:eastAsia="Times New Roman" w:hAnsi="Times New Roman" w:cs="Times New Roman"/>
                <w:sz w:val="24"/>
                <w:szCs w:val="24"/>
              </w:rPr>
              <w:lastRenderedPageBreak/>
              <w:t>изготовления куклы на основе бумажного или полиэтиленового пакета.</w:t>
            </w:r>
          </w:p>
          <w:p w:rsidR="00494395" w:rsidRPr="003A1BEA" w:rsidRDefault="00494395" w:rsidP="003A1BEA">
            <w:pPr>
              <w:jc w:val="both"/>
              <w:rPr>
                <w:rFonts w:ascii="Times New Roman" w:hAnsi="Times New Roman" w:cs="Times New Roman"/>
                <w:sz w:val="24"/>
                <w:szCs w:val="24"/>
              </w:rPr>
            </w:pPr>
            <w:r w:rsidRPr="003A1BEA">
              <w:rPr>
                <w:rFonts w:ascii="Times New Roman" w:eastAsia="Times New Roman" w:hAnsi="Times New Roman" w:cs="Times New Roman"/>
                <w:b/>
                <w:sz w:val="24"/>
                <w:szCs w:val="24"/>
              </w:rPr>
              <w:t>Выражать</w:t>
            </w:r>
            <w:r w:rsidRPr="003A1BEA">
              <w:rPr>
                <w:rFonts w:ascii="Times New Roman" w:eastAsia="Times New Roman" w:hAnsi="Times New Roman" w:cs="Times New Roman"/>
                <w:sz w:val="24"/>
                <w:szCs w:val="24"/>
              </w:rPr>
              <w:t xml:space="preserve"> отношение к характеру куклы через украшение её костюма</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Участвовать</w:t>
            </w:r>
            <w:r w:rsidRPr="003A1BEA">
              <w:rPr>
                <w:rFonts w:ascii="Times New Roman" w:eastAsia="Times New Roman" w:hAnsi="Times New Roman" w:cs="Times New Roman"/>
                <w:sz w:val="24"/>
                <w:szCs w:val="24"/>
              </w:rPr>
              <w:t xml:space="preserve"> в обсуждении образного смысла архитектурных строений.</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Осознавать</w:t>
            </w:r>
            <w:r w:rsidRPr="003A1BEA">
              <w:rPr>
                <w:rFonts w:ascii="Times New Roman" w:eastAsia="Times New Roman" w:hAnsi="Times New Roman" w:cs="Times New Roman"/>
                <w:sz w:val="24"/>
                <w:szCs w:val="24"/>
              </w:rPr>
              <w:t xml:space="preserve"> значимые темы искусства и отражать их в изобразительной творческой деятельности.</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lastRenderedPageBreak/>
              <w:t xml:space="preserve">своё отношение к красоте архитектурных памятников. </w:t>
            </w:r>
            <w:r w:rsidRPr="003A1BEA">
              <w:rPr>
                <w:rFonts w:ascii="Times New Roman" w:eastAsia="Times New Roman" w:hAnsi="Times New Roman" w:cs="Times New Roman"/>
                <w:b/>
                <w:sz w:val="24"/>
                <w:szCs w:val="24"/>
              </w:rPr>
              <w:t xml:space="preserve"> </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цветными  художественными материалами для передачи замысла: «Главный храм моего селения», «Старый дом», «Деревянный теремок», «Здание музея»  или др.</w:t>
            </w:r>
          </w:p>
          <w:p w:rsidR="00494395" w:rsidRPr="003A1BEA" w:rsidRDefault="00494395" w:rsidP="003A1BEA">
            <w:pPr>
              <w:rPr>
                <w:rFonts w:ascii="Times New Roman" w:eastAsia="Times New Roman" w:hAnsi="Times New Roman" w:cs="Times New Roman"/>
                <w:b/>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красоте Санкт-Петербурга, </w:t>
            </w:r>
            <w:r w:rsidRPr="003A1BEA">
              <w:rPr>
                <w:rFonts w:ascii="Times New Roman" w:eastAsia="Times New Roman" w:hAnsi="Times New Roman" w:cs="Times New Roman"/>
                <w:sz w:val="24"/>
                <w:szCs w:val="24"/>
              </w:rPr>
              <w:lastRenderedPageBreak/>
              <w:t xml:space="preserve">его архитектурным памятникам. </w:t>
            </w:r>
            <w:r w:rsidRPr="003A1BEA">
              <w:rPr>
                <w:rFonts w:ascii="Times New Roman" w:eastAsia="Times New Roman" w:hAnsi="Times New Roman" w:cs="Times New Roman"/>
                <w:b/>
                <w:sz w:val="24"/>
                <w:szCs w:val="24"/>
              </w:rPr>
              <w:t xml:space="preserve"> </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и использовать способы работы цветными  художественными материалами (пастель, краски, цветные фломастеры или др.)</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 xml:space="preserve"> для передачи замысла (я любуюсь разводным мостом, Казанским собором) или др.</w:t>
            </w:r>
          </w:p>
          <w:p w:rsidR="00494395" w:rsidRPr="003A1BEA" w:rsidRDefault="00494395" w:rsidP="003A1BEA">
            <w:pPr>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Выражать </w:t>
            </w:r>
            <w:r w:rsidRPr="003A1BEA">
              <w:rPr>
                <w:rFonts w:ascii="Times New Roman" w:eastAsia="Times New Roman" w:hAnsi="Times New Roman" w:cs="Times New Roman"/>
                <w:sz w:val="24"/>
                <w:szCs w:val="24"/>
              </w:rPr>
              <w:t xml:space="preserve">своё отношение к произведениям изобразительного искусства, </w:t>
            </w:r>
            <w:r w:rsidRPr="003A1BEA">
              <w:rPr>
                <w:rFonts w:ascii="Times New Roman" w:eastAsia="Times New Roman" w:hAnsi="Times New Roman" w:cs="Times New Roman"/>
                <w:sz w:val="24"/>
                <w:szCs w:val="24"/>
              </w:rPr>
              <w:lastRenderedPageBreak/>
              <w:t>хранящимся в Государственном Эрмитаже.</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Различать </w:t>
            </w:r>
            <w:r w:rsidRPr="003A1BEA">
              <w:rPr>
                <w:rFonts w:ascii="Times New Roman" w:eastAsia="Times New Roman" w:hAnsi="Times New Roman" w:cs="Times New Roman"/>
                <w:sz w:val="24"/>
                <w:szCs w:val="24"/>
              </w:rPr>
              <w:t>основные виды художественной деятельности</w:t>
            </w:r>
            <w:r w:rsidRPr="003A1BEA">
              <w:rPr>
                <w:rFonts w:ascii="Times New Roman" w:eastAsia="Times New Roman" w:hAnsi="Times New Roman" w:cs="Times New Roman"/>
                <w:b/>
                <w:sz w:val="24"/>
                <w:szCs w:val="24"/>
              </w:rPr>
              <w:t xml:space="preserve">: </w:t>
            </w:r>
            <w:r w:rsidRPr="003A1BEA">
              <w:rPr>
                <w:rFonts w:ascii="Times New Roman" w:eastAsia="Times New Roman" w:hAnsi="Times New Roman" w:cs="Times New Roman"/>
                <w:sz w:val="24"/>
                <w:szCs w:val="24"/>
              </w:rPr>
              <w:t>живопись, графика, скульптура, архитектура, декоративно-прикладное искусство и жанры изобразительного искусства: портрет, пейзаж, натюрморт.</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Выбирать </w:t>
            </w:r>
            <w:r w:rsidRPr="003A1BEA">
              <w:rPr>
                <w:rFonts w:ascii="Times New Roman" w:eastAsia="Times New Roman" w:hAnsi="Times New Roman" w:cs="Times New Roman"/>
                <w:sz w:val="24"/>
                <w:szCs w:val="24"/>
              </w:rPr>
              <w:t xml:space="preserve">и использовать способы работы   художественными материалами для </w:t>
            </w:r>
            <w:r w:rsidRPr="003A1BEA">
              <w:rPr>
                <w:rFonts w:ascii="Times New Roman" w:eastAsia="Times New Roman" w:hAnsi="Times New Roman" w:cs="Times New Roman"/>
                <w:sz w:val="24"/>
                <w:szCs w:val="24"/>
              </w:rPr>
              <w:lastRenderedPageBreak/>
              <w:t>передачи замысла: «Торжественный зал», «Красный зал», «Серебряный зал», «Голубой зал», «Я в залах музея», «Сказочный зал» или др.</w:t>
            </w:r>
          </w:p>
          <w:p w:rsidR="00494395" w:rsidRPr="003A1BEA" w:rsidRDefault="00494395" w:rsidP="003A1BEA">
            <w:pPr>
              <w:jc w:val="both"/>
              <w:rPr>
                <w:rFonts w:ascii="Times New Roman" w:eastAsia="Times New Roman" w:hAnsi="Times New Roman" w:cs="Times New Roman"/>
                <w:sz w:val="24"/>
                <w:szCs w:val="24"/>
              </w:rPr>
            </w:pPr>
            <w:r w:rsidRPr="003A1BEA">
              <w:rPr>
                <w:rFonts w:ascii="Times New Roman" w:eastAsia="Times New Roman" w:hAnsi="Times New Roman" w:cs="Times New Roman"/>
                <w:b/>
                <w:sz w:val="24"/>
                <w:szCs w:val="24"/>
              </w:rPr>
              <w:t xml:space="preserve">Оценивать </w:t>
            </w:r>
            <w:r w:rsidRPr="003A1BEA">
              <w:rPr>
                <w:rFonts w:ascii="Times New Roman" w:eastAsia="Times New Roman" w:hAnsi="Times New Roman" w:cs="Times New Roman"/>
                <w:sz w:val="24"/>
                <w:szCs w:val="24"/>
              </w:rPr>
              <w:t>выразительность результатов своей творческой деятельности.</w:t>
            </w:r>
          </w:p>
        </w:tc>
        <w:tc>
          <w:tcPr>
            <w:tcW w:w="1276"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Литературное чтение, окружающий мир</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музыка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t>Литературное чтение, окружающий мир, технология</w:t>
            </w:r>
          </w:p>
          <w:p w:rsidR="00494395" w:rsidRPr="003A1BEA" w:rsidRDefault="00494395" w:rsidP="003A1BEA">
            <w:pPr>
              <w:pStyle w:val="a5"/>
              <w:rPr>
                <w:rFonts w:ascii="Times New Roman" w:hAnsi="Times New Roman"/>
                <w:sz w:val="24"/>
                <w:szCs w:val="24"/>
              </w:rPr>
            </w:pPr>
          </w:p>
        </w:tc>
        <w:tc>
          <w:tcPr>
            <w:tcW w:w="1275"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 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 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 xml:space="preserve">Индивидуальный, фронтальный, </w:t>
            </w:r>
            <w:r w:rsidRPr="003A1BEA">
              <w:rPr>
                <w:rFonts w:ascii="Times New Roman" w:hAnsi="Times New Roman"/>
                <w:sz w:val="24"/>
                <w:szCs w:val="24"/>
              </w:rPr>
              <w:lastRenderedPageBreak/>
              <w:t>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lastRenderedPageBreak/>
              <w:t>Индивидуальный, фронтальный, самостоятельная работа</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Индивидуальный, фронтальный, самостоятельная работа</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tc>
        <w:tc>
          <w:tcPr>
            <w:tcW w:w="1418" w:type="dxa"/>
          </w:tcPr>
          <w:p w:rsidR="00494395" w:rsidRPr="003A1BEA" w:rsidRDefault="00494395" w:rsidP="003A1BEA">
            <w:pPr>
              <w:pStyle w:val="a5"/>
              <w:jc w:val="center"/>
              <w:rPr>
                <w:rFonts w:ascii="Times New Roman" w:hAnsi="Times New Roman"/>
                <w:sz w:val="24"/>
                <w:szCs w:val="24"/>
              </w:rPr>
            </w:pPr>
            <w:r w:rsidRPr="003A1BEA">
              <w:rPr>
                <w:rFonts w:ascii="Times New Roman" w:hAnsi="Times New Roman"/>
                <w:sz w:val="24"/>
                <w:szCs w:val="24"/>
              </w:rPr>
              <w:lastRenderedPageBreak/>
              <w:t>Рисунки букв, книги</w:t>
            </w: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Pr="003A1BEA" w:rsidRDefault="00494395" w:rsidP="003A1BEA">
            <w:pPr>
              <w:pStyle w:val="a5"/>
              <w:jc w:val="center"/>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Аудиозапись колыбельной песни, фоторепродукции</w:t>
            </w: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Образцы кукол.</w:t>
            </w:r>
          </w:p>
          <w:p w:rsidR="00494395" w:rsidRPr="003A1BEA" w:rsidRDefault="00494395" w:rsidP="003A1BEA">
            <w:pPr>
              <w:pStyle w:val="a5"/>
              <w:rPr>
                <w:rFonts w:ascii="Times New Roman" w:hAnsi="Times New Roman"/>
                <w:sz w:val="24"/>
                <w:szCs w:val="24"/>
              </w:rPr>
            </w:pPr>
            <w:r w:rsidRPr="003A1BEA">
              <w:rPr>
                <w:rFonts w:ascii="Times New Roman" w:hAnsi="Times New Roman"/>
                <w:sz w:val="24"/>
                <w:szCs w:val="24"/>
              </w:rPr>
              <w:t>Полиэтиленовые или бумажные пакеты, нитки, кусочки ваты или губка</w:t>
            </w: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r w:rsidRPr="003A1BEA">
              <w:rPr>
                <w:rFonts w:ascii="Times New Roman" w:hAnsi="Times New Roman" w:cs="Times New Roman"/>
                <w:sz w:val="24"/>
                <w:szCs w:val="24"/>
              </w:rPr>
              <w:t>Репродукции картин</w:t>
            </w: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r w:rsidRPr="003A1BEA">
              <w:rPr>
                <w:rFonts w:ascii="Times New Roman" w:hAnsi="Times New Roman" w:cs="Times New Roman"/>
                <w:sz w:val="24"/>
                <w:szCs w:val="24"/>
              </w:rPr>
              <w:t>Репродукции картин</w:t>
            </w: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p>
          <w:p w:rsidR="00494395" w:rsidRPr="003A1BEA" w:rsidRDefault="00494395" w:rsidP="003A1BEA">
            <w:pPr>
              <w:rPr>
                <w:rFonts w:ascii="Times New Roman" w:hAnsi="Times New Roman" w:cs="Times New Roman"/>
                <w:sz w:val="24"/>
                <w:szCs w:val="24"/>
              </w:rPr>
            </w:pPr>
            <w:r w:rsidRPr="003A1BEA">
              <w:rPr>
                <w:rFonts w:ascii="Times New Roman" w:hAnsi="Times New Roman" w:cs="Times New Roman"/>
                <w:sz w:val="24"/>
                <w:szCs w:val="24"/>
              </w:rPr>
              <w:t>Репродукции картин, кроссворд</w:t>
            </w:r>
          </w:p>
        </w:tc>
      </w:tr>
    </w:tbl>
    <w:p w:rsidR="00302E33" w:rsidRPr="003A1BEA" w:rsidRDefault="00302E33" w:rsidP="003A1BEA">
      <w:pPr>
        <w:spacing w:after="0" w:line="240" w:lineRule="auto"/>
        <w:rPr>
          <w:rFonts w:ascii="Times New Roman" w:eastAsia="Times New Roman" w:hAnsi="Times New Roman" w:cs="Times New Roman"/>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494395" w:rsidRDefault="00494395" w:rsidP="003A1BEA">
      <w:pPr>
        <w:pStyle w:val="a5"/>
        <w:jc w:val="center"/>
        <w:rPr>
          <w:rFonts w:ascii="Times New Roman" w:hAnsi="Times New Roman"/>
          <w:b/>
          <w:sz w:val="24"/>
          <w:szCs w:val="24"/>
        </w:rPr>
      </w:pPr>
    </w:p>
    <w:p w:rsidR="00302E33" w:rsidRPr="003A1BEA" w:rsidRDefault="00302E33" w:rsidP="003A1BEA">
      <w:pPr>
        <w:pStyle w:val="a5"/>
        <w:jc w:val="center"/>
        <w:rPr>
          <w:rFonts w:ascii="Times New Roman" w:hAnsi="Times New Roman"/>
          <w:b/>
          <w:sz w:val="24"/>
          <w:szCs w:val="24"/>
        </w:rPr>
      </w:pPr>
      <w:r w:rsidRPr="003A1BEA">
        <w:rPr>
          <w:rFonts w:ascii="Times New Roman" w:hAnsi="Times New Roman"/>
          <w:b/>
          <w:sz w:val="24"/>
          <w:szCs w:val="24"/>
        </w:rPr>
        <w:lastRenderedPageBreak/>
        <w:t>8.Список литературы:</w:t>
      </w:r>
    </w:p>
    <w:p w:rsidR="00302E33" w:rsidRPr="003A1BEA" w:rsidRDefault="00302E33" w:rsidP="003A1BEA">
      <w:pPr>
        <w:pStyle w:val="a5"/>
        <w:rPr>
          <w:rFonts w:ascii="Times New Roman" w:hAnsi="Times New Roman"/>
          <w:i/>
          <w:sz w:val="24"/>
          <w:szCs w:val="24"/>
        </w:rPr>
      </w:pPr>
    </w:p>
    <w:p w:rsidR="00302E33" w:rsidRPr="003A1BEA" w:rsidRDefault="00302E33" w:rsidP="003A1BEA">
      <w:pPr>
        <w:pStyle w:val="a5"/>
        <w:numPr>
          <w:ilvl w:val="0"/>
          <w:numId w:val="5"/>
        </w:numPr>
        <w:jc w:val="both"/>
        <w:rPr>
          <w:rFonts w:ascii="Times New Roman" w:hAnsi="Times New Roman"/>
          <w:sz w:val="24"/>
          <w:szCs w:val="24"/>
        </w:rPr>
      </w:pPr>
      <w:r w:rsidRPr="003A1BEA">
        <w:rPr>
          <w:rFonts w:ascii="Times New Roman" w:hAnsi="Times New Roman"/>
          <w:sz w:val="24"/>
          <w:szCs w:val="24"/>
        </w:rPr>
        <w:t>Методические рекомендации МУМЦ по составлению рабочих программ учебных курсов в образовательном учреждении.</w:t>
      </w:r>
    </w:p>
    <w:p w:rsidR="00302E33" w:rsidRPr="003A1BEA" w:rsidRDefault="00302E33" w:rsidP="003A1BEA">
      <w:pPr>
        <w:pStyle w:val="a3"/>
        <w:numPr>
          <w:ilvl w:val="0"/>
          <w:numId w:val="5"/>
        </w:numPr>
        <w:autoSpaceDE w:val="0"/>
        <w:autoSpaceDN w:val="0"/>
        <w:adjustRightInd w:val="0"/>
        <w:spacing w:after="0" w:line="240" w:lineRule="auto"/>
        <w:jc w:val="both"/>
        <w:rPr>
          <w:rFonts w:ascii="Times New Roman" w:hAnsi="Times New Roman" w:cs="Times New Roman"/>
          <w:sz w:val="24"/>
          <w:szCs w:val="24"/>
        </w:rPr>
      </w:pPr>
      <w:r w:rsidRPr="003A1BEA">
        <w:rPr>
          <w:rFonts w:ascii="Times New Roman" w:hAnsi="Times New Roman" w:cs="Times New Roman"/>
          <w:sz w:val="24"/>
          <w:szCs w:val="24"/>
        </w:rPr>
        <w:t>Копцева Т. А.Изобразительное искусство. 2 класс.. Методические рекомендации / Пособие для учителей. – Смоленск: Ассоциация XXI век, 2012</w:t>
      </w:r>
    </w:p>
    <w:p w:rsidR="00302E33" w:rsidRPr="00494395" w:rsidRDefault="00302E33" w:rsidP="003A1BEA">
      <w:pPr>
        <w:pStyle w:val="a6"/>
        <w:numPr>
          <w:ilvl w:val="0"/>
          <w:numId w:val="5"/>
        </w:numPr>
        <w:spacing w:after="0" w:line="240" w:lineRule="auto"/>
        <w:jc w:val="both"/>
        <w:rPr>
          <w:rFonts w:ascii="Times New Roman" w:hAnsi="Times New Roman"/>
          <w:sz w:val="24"/>
          <w:szCs w:val="24"/>
        </w:rPr>
      </w:pPr>
      <w:r w:rsidRPr="003A1BEA">
        <w:rPr>
          <w:rFonts w:ascii="Times New Roman" w:hAnsi="Times New Roman"/>
          <w:sz w:val="24"/>
          <w:szCs w:val="24"/>
        </w:rPr>
        <w:t>Копцева Т.А.. Программы для 1–4 классов, Изд-во «Ассоциация ХХΙ век», 2012 г.</w:t>
      </w:r>
    </w:p>
    <w:p w:rsidR="00302E33" w:rsidRDefault="00302E33" w:rsidP="00494395">
      <w:pPr>
        <w:pStyle w:val="a6"/>
        <w:numPr>
          <w:ilvl w:val="0"/>
          <w:numId w:val="5"/>
        </w:numPr>
        <w:tabs>
          <w:tab w:val="left" w:pos="2076"/>
        </w:tabs>
        <w:spacing w:after="0" w:line="240" w:lineRule="auto"/>
        <w:jc w:val="both"/>
        <w:rPr>
          <w:rFonts w:ascii="Times New Roman" w:hAnsi="Times New Roman"/>
          <w:sz w:val="24"/>
          <w:szCs w:val="24"/>
        </w:rPr>
      </w:pPr>
      <w:r w:rsidRPr="003A1BEA">
        <w:rPr>
          <w:rFonts w:ascii="Times New Roman" w:hAnsi="Times New Roman"/>
          <w:sz w:val="24"/>
          <w:szCs w:val="24"/>
        </w:rPr>
        <w:t xml:space="preserve">Копцева Т. А </w:t>
      </w:r>
      <w:r w:rsidR="0072479D" w:rsidRPr="003A1BEA">
        <w:rPr>
          <w:rFonts w:ascii="Times New Roman" w:hAnsi="Times New Roman"/>
          <w:sz w:val="24"/>
          <w:szCs w:val="24"/>
        </w:rPr>
        <w:t xml:space="preserve">.Изобразительное искусство. 2 класс. Учебник. </w:t>
      </w:r>
      <w:r w:rsidRPr="003A1BEA">
        <w:rPr>
          <w:rFonts w:ascii="Times New Roman" w:hAnsi="Times New Roman"/>
          <w:sz w:val="24"/>
          <w:szCs w:val="24"/>
        </w:rPr>
        <w:t>Изд-во «Ассоциация ХХΙ век», 2012 г.</w:t>
      </w:r>
    </w:p>
    <w:p w:rsidR="00494395"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Учебные и справочные пособия.</w:t>
      </w:r>
    </w:p>
    <w:p w:rsidR="00494395"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 xml:space="preserve">Перечень средств обучения: ПК, проектор, телевизор, интерактивная доска, телевизор, </w:t>
      </w:r>
      <w:r>
        <w:rPr>
          <w:rFonts w:ascii="Times New Roman" w:hAnsi="Times New Roman"/>
          <w:sz w:val="24"/>
          <w:szCs w:val="24"/>
          <w:lang w:val="en-US"/>
        </w:rPr>
        <w:t>DVD</w:t>
      </w:r>
      <w:r>
        <w:rPr>
          <w:rFonts w:ascii="Times New Roman" w:hAnsi="Times New Roman"/>
          <w:sz w:val="24"/>
          <w:szCs w:val="24"/>
        </w:rPr>
        <w:t>.</w:t>
      </w:r>
    </w:p>
    <w:p w:rsidR="00494395"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Репродукции картин, находящихся в Третьяковской галерее, в Русском музее.</w:t>
      </w:r>
    </w:p>
    <w:p w:rsidR="00494395"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Подборка фотоальбомов «Музеи мира».</w:t>
      </w:r>
    </w:p>
    <w:p w:rsidR="00494395"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Перечень дидактических материалов</w:t>
      </w:r>
    </w:p>
    <w:p w:rsidR="00494395" w:rsidRPr="003A1BEA" w:rsidRDefault="00494395" w:rsidP="00494395">
      <w:pPr>
        <w:pStyle w:val="a6"/>
        <w:numPr>
          <w:ilvl w:val="0"/>
          <w:numId w:val="5"/>
        </w:numPr>
        <w:tabs>
          <w:tab w:val="left" w:pos="2076"/>
        </w:tabs>
        <w:spacing w:after="0" w:line="240" w:lineRule="auto"/>
        <w:jc w:val="both"/>
        <w:rPr>
          <w:rFonts w:ascii="Times New Roman" w:hAnsi="Times New Roman"/>
          <w:sz w:val="24"/>
          <w:szCs w:val="24"/>
        </w:rPr>
      </w:pPr>
      <w:r>
        <w:rPr>
          <w:rFonts w:ascii="Times New Roman" w:hAnsi="Times New Roman"/>
          <w:sz w:val="24"/>
          <w:szCs w:val="24"/>
        </w:rPr>
        <w:t>Презентации по темам.</w:t>
      </w:r>
    </w:p>
    <w:sectPr w:rsidR="00494395" w:rsidRPr="003A1BEA" w:rsidSect="0048168B">
      <w:pgSz w:w="16838" w:h="11906" w:orient="landscape"/>
      <w:pgMar w:top="1134" w:right="1387"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D5641"/>
    <w:multiLevelType w:val="hybridMultilevel"/>
    <w:tmpl w:val="AB9C2DD0"/>
    <w:lvl w:ilvl="0" w:tplc="0419000D">
      <w:start w:val="1"/>
      <w:numFmt w:val="bullet"/>
      <w:lvlText w:val=""/>
      <w:lvlJc w:val="left"/>
      <w:pPr>
        <w:ind w:left="810" w:hanging="45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8D30194"/>
    <w:multiLevelType w:val="hybridMultilevel"/>
    <w:tmpl w:val="CED8F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E655F3"/>
    <w:multiLevelType w:val="hybridMultilevel"/>
    <w:tmpl w:val="015C799E"/>
    <w:lvl w:ilvl="0" w:tplc="0419000D">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020461"/>
    <w:multiLevelType w:val="hybridMultilevel"/>
    <w:tmpl w:val="4D483800"/>
    <w:lvl w:ilvl="0" w:tplc="0419000D">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C102F9B"/>
    <w:multiLevelType w:val="hybridMultilevel"/>
    <w:tmpl w:val="E8D26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B212F9"/>
    <w:multiLevelType w:val="multilevel"/>
    <w:tmpl w:val="201E940E"/>
    <w:lvl w:ilvl="0">
      <w:start w:val="1"/>
      <w:numFmt w:val="decimal"/>
      <w:lvlText w:val="%1."/>
      <w:lvlJc w:val="left"/>
      <w:pPr>
        <w:tabs>
          <w:tab w:val="num" w:pos="1069"/>
        </w:tabs>
        <w:ind w:left="1069" w:hanging="360"/>
      </w:pPr>
    </w:lvl>
    <w:lvl w:ilvl="1">
      <w:start w:val="1"/>
      <w:numFmt w:val="decimal"/>
      <w:lvlText w:val="%2."/>
      <w:lvlJc w:val="left"/>
      <w:pPr>
        <w:tabs>
          <w:tab w:val="num" w:pos="644"/>
        </w:tabs>
        <w:ind w:left="644"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6">
    <w:nsid w:val="3F9202A0"/>
    <w:multiLevelType w:val="hybridMultilevel"/>
    <w:tmpl w:val="920EB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F6498F"/>
    <w:multiLevelType w:val="hybridMultilevel"/>
    <w:tmpl w:val="70F4B932"/>
    <w:lvl w:ilvl="0" w:tplc="0419000D">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81E7566"/>
    <w:multiLevelType w:val="hybridMultilevel"/>
    <w:tmpl w:val="37E60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232A2A"/>
    <w:multiLevelType w:val="multilevel"/>
    <w:tmpl w:val="277ACBF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lvlText w:val="%2."/>
      <w:lvlJc w:val="left"/>
      <w:pPr>
        <w:tabs>
          <w:tab w:val="num" w:pos="502"/>
        </w:tabs>
        <w:ind w:left="502"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0">
    <w:nsid w:val="62A10C25"/>
    <w:multiLevelType w:val="hybridMultilevel"/>
    <w:tmpl w:val="28243A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9BE5057"/>
    <w:multiLevelType w:val="hybridMultilevel"/>
    <w:tmpl w:val="ABCAFA26"/>
    <w:lvl w:ilvl="0" w:tplc="6050754E">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E067C13"/>
    <w:multiLevelType w:val="hybridMultilevel"/>
    <w:tmpl w:val="C2B89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5"/>
  </w:num>
  <w:num w:numId="4">
    <w:abstractNumId w:val="1"/>
  </w:num>
  <w:num w:numId="5">
    <w:abstractNumId w:val="8"/>
  </w:num>
  <w:num w:numId="6">
    <w:abstractNumId w:val="9"/>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2130DE"/>
    <w:rsid w:val="00092542"/>
    <w:rsid w:val="000B7EE7"/>
    <w:rsid w:val="000F5CD6"/>
    <w:rsid w:val="00127E6E"/>
    <w:rsid w:val="00153FDE"/>
    <w:rsid w:val="001921C2"/>
    <w:rsid w:val="001C4CD9"/>
    <w:rsid w:val="001C5A83"/>
    <w:rsid w:val="001D61E9"/>
    <w:rsid w:val="001F0EAD"/>
    <w:rsid w:val="002130DE"/>
    <w:rsid w:val="002A3D26"/>
    <w:rsid w:val="002B4A65"/>
    <w:rsid w:val="00302E33"/>
    <w:rsid w:val="0032373C"/>
    <w:rsid w:val="0038016D"/>
    <w:rsid w:val="003849D1"/>
    <w:rsid w:val="003A1BEA"/>
    <w:rsid w:val="003A4677"/>
    <w:rsid w:val="004105A5"/>
    <w:rsid w:val="0048168B"/>
    <w:rsid w:val="00494395"/>
    <w:rsid w:val="004968EF"/>
    <w:rsid w:val="004D77E7"/>
    <w:rsid w:val="005E16BC"/>
    <w:rsid w:val="005F3208"/>
    <w:rsid w:val="00602B70"/>
    <w:rsid w:val="00604CD3"/>
    <w:rsid w:val="00614839"/>
    <w:rsid w:val="00637153"/>
    <w:rsid w:val="00655F57"/>
    <w:rsid w:val="00667DD1"/>
    <w:rsid w:val="00682292"/>
    <w:rsid w:val="00686733"/>
    <w:rsid w:val="006912FC"/>
    <w:rsid w:val="006B57DD"/>
    <w:rsid w:val="006E6AA1"/>
    <w:rsid w:val="0072479D"/>
    <w:rsid w:val="007A7666"/>
    <w:rsid w:val="0080716C"/>
    <w:rsid w:val="00866C58"/>
    <w:rsid w:val="008B21BA"/>
    <w:rsid w:val="008F5E8E"/>
    <w:rsid w:val="008F7CD4"/>
    <w:rsid w:val="00906011"/>
    <w:rsid w:val="0095264A"/>
    <w:rsid w:val="0096195B"/>
    <w:rsid w:val="009B3A7B"/>
    <w:rsid w:val="009C2B2C"/>
    <w:rsid w:val="009D1ECC"/>
    <w:rsid w:val="009E091A"/>
    <w:rsid w:val="00A003F2"/>
    <w:rsid w:val="00A13AAC"/>
    <w:rsid w:val="00A54B04"/>
    <w:rsid w:val="00A62733"/>
    <w:rsid w:val="00AB6286"/>
    <w:rsid w:val="00AD2707"/>
    <w:rsid w:val="00AD47AC"/>
    <w:rsid w:val="00B3323B"/>
    <w:rsid w:val="00B42194"/>
    <w:rsid w:val="00B813B7"/>
    <w:rsid w:val="00B976D9"/>
    <w:rsid w:val="00BC4081"/>
    <w:rsid w:val="00BD5EDA"/>
    <w:rsid w:val="00BF2ABF"/>
    <w:rsid w:val="00C23DBA"/>
    <w:rsid w:val="00C74E67"/>
    <w:rsid w:val="00CA1008"/>
    <w:rsid w:val="00CD73C9"/>
    <w:rsid w:val="00D13C0D"/>
    <w:rsid w:val="00D3704E"/>
    <w:rsid w:val="00DE20D9"/>
    <w:rsid w:val="00E40A7A"/>
    <w:rsid w:val="00E40E13"/>
    <w:rsid w:val="00E90489"/>
    <w:rsid w:val="00F03881"/>
    <w:rsid w:val="00F35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1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61E9"/>
    <w:pPr>
      <w:ind w:left="720"/>
      <w:contextualSpacing/>
    </w:pPr>
  </w:style>
  <w:style w:type="table" w:styleId="a4">
    <w:name w:val="Table Grid"/>
    <w:basedOn w:val="a1"/>
    <w:uiPriority w:val="59"/>
    <w:rsid w:val="001C5A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302E33"/>
    <w:pPr>
      <w:spacing w:after="0" w:line="240" w:lineRule="auto"/>
    </w:pPr>
    <w:rPr>
      <w:rFonts w:ascii="Calibri" w:eastAsia="Times New Roman" w:hAnsi="Calibri" w:cs="Times New Roman"/>
    </w:rPr>
  </w:style>
  <w:style w:type="paragraph" w:styleId="a6">
    <w:name w:val="Body Text"/>
    <w:basedOn w:val="a"/>
    <w:link w:val="a7"/>
    <w:uiPriority w:val="99"/>
    <w:unhideWhenUsed/>
    <w:rsid w:val="00302E33"/>
    <w:pPr>
      <w:spacing w:after="120"/>
    </w:pPr>
    <w:rPr>
      <w:rFonts w:ascii="Calibri" w:eastAsia="Times New Roman" w:hAnsi="Calibri" w:cs="Times New Roman"/>
    </w:rPr>
  </w:style>
  <w:style w:type="character" w:customStyle="1" w:styleId="a7">
    <w:name w:val="Основной текст Знак"/>
    <w:basedOn w:val="a0"/>
    <w:link w:val="a6"/>
    <w:uiPriority w:val="99"/>
    <w:rsid w:val="00302E33"/>
    <w:rPr>
      <w:rFonts w:ascii="Calibri" w:eastAsia="Times New Roman" w:hAnsi="Calibri" w:cs="Times New Roman"/>
    </w:rPr>
  </w:style>
  <w:style w:type="character" w:customStyle="1" w:styleId="FontStyle94">
    <w:name w:val="Font Style94"/>
    <w:basedOn w:val="a0"/>
    <w:uiPriority w:val="99"/>
    <w:rsid w:val="00302E33"/>
    <w:rPr>
      <w:rFonts w:ascii="Franklin Gothic Medium" w:hAnsi="Franklin Gothic Medium" w:cs="Franklin Gothic Medium"/>
      <w:b/>
      <w:bCs/>
      <w:sz w:val="20"/>
      <w:szCs w:val="20"/>
    </w:rPr>
  </w:style>
  <w:style w:type="character" w:customStyle="1" w:styleId="FontStyle44">
    <w:name w:val="Font Style44"/>
    <w:basedOn w:val="a0"/>
    <w:rsid w:val="00302E33"/>
    <w:rPr>
      <w:rFonts w:ascii="Microsoft Sans Serif" w:hAnsi="Microsoft Sans Serif" w:cs="Microsoft Sans Serif"/>
      <w:sz w:val="18"/>
      <w:szCs w:val="18"/>
    </w:rPr>
  </w:style>
  <w:style w:type="paragraph" w:customStyle="1" w:styleId="3">
    <w:name w:val="Заголовок 3+"/>
    <w:basedOn w:val="a"/>
    <w:rsid w:val="00302E33"/>
    <w:pPr>
      <w:widowControl w:val="0"/>
      <w:suppressAutoHyphens/>
      <w:overflowPunct w:val="0"/>
      <w:autoSpaceDE w:val="0"/>
      <w:spacing w:before="240" w:after="0" w:line="240" w:lineRule="auto"/>
      <w:jc w:val="center"/>
      <w:textAlignment w:val="baseline"/>
    </w:pPr>
    <w:rPr>
      <w:rFonts w:ascii="Times New Roman" w:eastAsia="Times New Roman" w:hAnsi="Times New Roman" w:cs="Times New Roman"/>
      <w:b/>
      <w:sz w:val="28"/>
      <w:szCs w:val="20"/>
      <w:lang w:eastAsia="ar-SA"/>
    </w:rPr>
  </w:style>
  <w:style w:type="character" w:customStyle="1" w:styleId="FontStyle95">
    <w:name w:val="Font Style95"/>
    <w:basedOn w:val="a0"/>
    <w:uiPriority w:val="99"/>
    <w:rsid w:val="00302E33"/>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626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69064-717B-4A92-A830-C595D90A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58</Pages>
  <Words>10306</Words>
  <Characters>58749</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cp:lastPrinted>2013-09-20T20:44:00Z</cp:lastPrinted>
  <dcterms:created xsi:type="dcterms:W3CDTF">2013-09-03T05:17:00Z</dcterms:created>
  <dcterms:modified xsi:type="dcterms:W3CDTF">2014-08-14T01:36:00Z</dcterms:modified>
</cp:coreProperties>
</file>